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4E7" w:rsidRPr="003D08B0" w:rsidRDefault="009554E7" w:rsidP="009554E7">
      <w:pPr>
        <w:jc w:val="right"/>
        <w:rPr>
          <w:rFonts w:ascii="Verdana" w:hAnsi="Verdana" w:cs="Arial"/>
          <w:b/>
          <w:sz w:val="20"/>
          <w:szCs w:val="20"/>
        </w:rPr>
      </w:pPr>
      <w:r w:rsidRPr="003D08B0">
        <w:rPr>
          <w:rFonts w:ascii="Verdana" w:hAnsi="Verdana" w:cs="Arial"/>
          <w:b/>
          <w:sz w:val="20"/>
          <w:szCs w:val="20"/>
        </w:rPr>
        <w:t xml:space="preserve">Załącznik nr </w:t>
      </w:r>
      <w:r>
        <w:rPr>
          <w:rFonts w:ascii="Verdana" w:hAnsi="Verdana" w:cs="Arial"/>
          <w:b/>
          <w:sz w:val="20"/>
          <w:szCs w:val="20"/>
        </w:rPr>
        <w:t>3 do S</w:t>
      </w:r>
      <w:r w:rsidRPr="003D08B0">
        <w:rPr>
          <w:rFonts w:ascii="Verdana" w:hAnsi="Verdana" w:cs="Arial"/>
          <w:b/>
          <w:sz w:val="20"/>
          <w:szCs w:val="20"/>
        </w:rPr>
        <w:t>WZ</w:t>
      </w:r>
    </w:p>
    <w:p w:rsidR="009554E7" w:rsidRDefault="009554E7" w:rsidP="009554E7">
      <w:pPr>
        <w:jc w:val="center"/>
        <w:rPr>
          <w:rFonts w:ascii="Verdana" w:hAnsi="Verdana" w:cs="Arial"/>
          <w:b/>
          <w:sz w:val="20"/>
          <w:szCs w:val="20"/>
        </w:rPr>
      </w:pPr>
    </w:p>
    <w:p w:rsidR="009554E7" w:rsidRPr="003D08B0" w:rsidRDefault="009554E7" w:rsidP="009554E7">
      <w:pPr>
        <w:jc w:val="center"/>
        <w:rPr>
          <w:rFonts w:ascii="Verdana" w:hAnsi="Verdana" w:cs="Arial"/>
          <w:b/>
          <w:sz w:val="20"/>
          <w:szCs w:val="20"/>
        </w:rPr>
      </w:pPr>
    </w:p>
    <w:p w:rsidR="009554E7" w:rsidRPr="003D08B0" w:rsidRDefault="009554E7" w:rsidP="009554E7">
      <w:pPr>
        <w:suppressAutoHyphens/>
        <w:jc w:val="center"/>
        <w:rPr>
          <w:rFonts w:ascii="Verdana" w:hAnsi="Verdana"/>
          <w:b/>
          <w:sz w:val="20"/>
          <w:szCs w:val="20"/>
          <w:lang w:eastAsia="ar-SA"/>
        </w:rPr>
      </w:pPr>
      <w:r w:rsidRPr="003D08B0">
        <w:rPr>
          <w:rFonts w:ascii="Verdana" w:hAnsi="Verdana"/>
          <w:b/>
          <w:sz w:val="20"/>
          <w:szCs w:val="20"/>
          <w:lang w:eastAsia="ar-SA"/>
        </w:rPr>
        <w:t>UMOWA nr......................</w:t>
      </w:r>
    </w:p>
    <w:p w:rsidR="009554E7" w:rsidRPr="003D08B0" w:rsidRDefault="009554E7" w:rsidP="009554E7">
      <w:pPr>
        <w:jc w:val="both"/>
        <w:rPr>
          <w:rFonts w:ascii="Verdana" w:hAnsi="Verdana" w:cs="Arial"/>
          <w:sz w:val="20"/>
          <w:szCs w:val="20"/>
        </w:rPr>
      </w:pPr>
    </w:p>
    <w:p w:rsidR="009554E7" w:rsidRPr="003D08B0" w:rsidRDefault="009554E7" w:rsidP="009554E7">
      <w:pPr>
        <w:tabs>
          <w:tab w:val="left" w:pos="284"/>
          <w:tab w:val="left" w:pos="426"/>
        </w:tabs>
        <w:jc w:val="both"/>
        <w:rPr>
          <w:rFonts w:ascii="Verdana" w:hAnsi="Verdana" w:cs="Arial"/>
          <w:sz w:val="20"/>
          <w:szCs w:val="20"/>
        </w:rPr>
      </w:pPr>
      <w:r w:rsidRPr="003D08B0">
        <w:rPr>
          <w:rFonts w:ascii="Verdana" w:hAnsi="Verdana" w:cs="Arial"/>
          <w:sz w:val="20"/>
          <w:szCs w:val="20"/>
        </w:rPr>
        <w:t>Zawarta w dniu ……………….…… roku pomiędzy:</w:t>
      </w:r>
    </w:p>
    <w:p w:rsidR="009554E7" w:rsidRPr="003D08B0" w:rsidRDefault="009554E7" w:rsidP="009554E7">
      <w:pPr>
        <w:tabs>
          <w:tab w:val="left" w:pos="284"/>
          <w:tab w:val="left" w:pos="426"/>
        </w:tabs>
        <w:jc w:val="both"/>
        <w:rPr>
          <w:rFonts w:ascii="Verdana" w:hAnsi="Verdana" w:cs="Arial"/>
          <w:sz w:val="20"/>
          <w:szCs w:val="20"/>
        </w:rPr>
      </w:pPr>
      <w:r w:rsidRPr="003D08B0">
        <w:rPr>
          <w:rFonts w:ascii="Verdana" w:hAnsi="Verdana" w:cs="Arial"/>
          <w:b/>
          <w:sz w:val="20"/>
          <w:szCs w:val="20"/>
        </w:rPr>
        <w:t>Gminą Miastem Częstochowa ul. Śląska 11/13, Częstochowa, NIP 573-274-58-83,  w imieniu której działa Cmentarz Komunalnym</w:t>
      </w:r>
      <w:r w:rsidRPr="003D08B0">
        <w:rPr>
          <w:rFonts w:ascii="Verdana" w:hAnsi="Verdana" w:cs="Arial"/>
          <w:sz w:val="20"/>
          <w:szCs w:val="20"/>
        </w:rPr>
        <w:t xml:space="preserve"> w Częstochowie ul. Radomska 117, 42-210 Częstochowa, zwanym dalej Zamawiającym reprezentowanym przez:</w:t>
      </w:r>
    </w:p>
    <w:p w:rsidR="009554E7" w:rsidRPr="003D08B0" w:rsidRDefault="009554E7" w:rsidP="009554E7">
      <w:pPr>
        <w:tabs>
          <w:tab w:val="left" w:pos="0"/>
        </w:tabs>
        <w:jc w:val="both"/>
        <w:rPr>
          <w:rFonts w:ascii="Verdana" w:hAnsi="Verdana" w:cs="Arial"/>
          <w:sz w:val="20"/>
          <w:szCs w:val="20"/>
        </w:rPr>
      </w:pPr>
      <w:r w:rsidRPr="003D08B0">
        <w:rPr>
          <w:rFonts w:ascii="Verdana" w:hAnsi="Verdana" w:cs="Arial"/>
          <w:sz w:val="20"/>
          <w:szCs w:val="20"/>
        </w:rPr>
        <w:t>Dyrektora                -   Jarosława Wydmuch</w:t>
      </w:r>
    </w:p>
    <w:p w:rsidR="009554E7" w:rsidRPr="003D08B0" w:rsidRDefault="009554E7" w:rsidP="009554E7">
      <w:pPr>
        <w:tabs>
          <w:tab w:val="left" w:pos="0"/>
        </w:tabs>
        <w:jc w:val="both"/>
        <w:rPr>
          <w:rFonts w:ascii="Verdana" w:hAnsi="Verdana" w:cs="Arial"/>
          <w:sz w:val="20"/>
          <w:szCs w:val="20"/>
        </w:rPr>
      </w:pPr>
      <w:r w:rsidRPr="003D08B0">
        <w:rPr>
          <w:rFonts w:ascii="Verdana" w:hAnsi="Verdana" w:cs="Arial"/>
          <w:sz w:val="20"/>
          <w:szCs w:val="20"/>
        </w:rPr>
        <w:t>Główną Księgową      -   Sylwię Jędrzejczyk</w:t>
      </w:r>
    </w:p>
    <w:p w:rsidR="009554E7" w:rsidRPr="003D08B0" w:rsidRDefault="009554E7" w:rsidP="009554E7">
      <w:pPr>
        <w:tabs>
          <w:tab w:val="left" w:pos="284"/>
          <w:tab w:val="left" w:pos="426"/>
        </w:tabs>
        <w:jc w:val="both"/>
        <w:rPr>
          <w:rFonts w:ascii="Verdana" w:hAnsi="Verdana" w:cs="Arial"/>
          <w:b/>
          <w:sz w:val="20"/>
          <w:szCs w:val="20"/>
        </w:rPr>
      </w:pPr>
      <w:r w:rsidRPr="003D08B0">
        <w:rPr>
          <w:rFonts w:ascii="Verdana" w:hAnsi="Verdana" w:cs="Arial"/>
          <w:b/>
          <w:sz w:val="20"/>
          <w:szCs w:val="20"/>
        </w:rPr>
        <w:t xml:space="preserve">a   </w:t>
      </w:r>
    </w:p>
    <w:p w:rsidR="009554E7" w:rsidRPr="003D08B0" w:rsidRDefault="009554E7" w:rsidP="009554E7">
      <w:pPr>
        <w:suppressAutoHyphens/>
        <w:snapToGrid w:val="0"/>
        <w:jc w:val="both"/>
        <w:rPr>
          <w:rFonts w:ascii="Verdana" w:hAnsi="Verdana"/>
          <w:color w:val="000000"/>
          <w:sz w:val="20"/>
          <w:szCs w:val="20"/>
          <w:lang w:eastAsia="ar-SA"/>
        </w:rPr>
      </w:pPr>
      <w:r w:rsidRPr="003D08B0">
        <w:rPr>
          <w:rFonts w:ascii="Verdana" w:hAnsi="Verdana"/>
          <w:b/>
          <w:color w:val="000000"/>
          <w:sz w:val="20"/>
          <w:szCs w:val="20"/>
          <w:lang w:eastAsia="ar-SA"/>
        </w:rPr>
        <w:t>Firmą ……………………………………………………………………………………………………</w:t>
      </w:r>
    </w:p>
    <w:p w:rsidR="009554E7" w:rsidRPr="003D08B0" w:rsidRDefault="009554E7" w:rsidP="009554E7">
      <w:p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 xml:space="preserve">NIP…………………………, REGON ……………………zwanym dalej </w:t>
      </w:r>
      <w:r w:rsidRPr="003D08B0">
        <w:rPr>
          <w:rFonts w:ascii="Verdana" w:hAnsi="Verdana"/>
          <w:b/>
          <w:color w:val="000000"/>
          <w:sz w:val="20"/>
          <w:szCs w:val="20"/>
          <w:lang w:eastAsia="ar-SA"/>
        </w:rPr>
        <w:t>Wykonawcą</w:t>
      </w:r>
    </w:p>
    <w:p w:rsidR="009554E7" w:rsidRPr="003D08B0" w:rsidRDefault="009554E7" w:rsidP="009554E7">
      <w:p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reprezentowanym  przez:</w:t>
      </w:r>
    </w:p>
    <w:p w:rsidR="009554E7" w:rsidRPr="003D08B0" w:rsidRDefault="009554E7" w:rsidP="009554E7">
      <w:p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w:t>
      </w:r>
    </w:p>
    <w:p w:rsidR="009554E7" w:rsidRPr="003D08B0" w:rsidRDefault="009554E7" w:rsidP="009554E7">
      <w:p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o następującej treści:</w:t>
      </w:r>
    </w:p>
    <w:p w:rsidR="009554E7" w:rsidRPr="003D08B0" w:rsidRDefault="009554E7" w:rsidP="009554E7">
      <w:pPr>
        <w:suppressAutoHyphens/>
        <w:snapToGrid w:val="0"/>
        <w:ind w:left="567" w:hanging="238"/>
        <w:jc w:val="both"/>
        <w:rPr>
          <w:rFonts w:ascii="Verdana" w:hAnsi="Verdana"/>
          <w:color w:val="000000"/>
          <w:sz w:val="20"/>
          <w:szCs w:val="20"/>
          <w:lang w:eastAsia="ar-SA"/>
        </w:rPr>
      </w:pPr>
    </w:p>
    <w:p w:rsidR="009554E7" w:rsidRPr="003D08B0" w:rsidRDefault="009554E7" w:rsidP="009554E7">
      <w:pPr>
        <w:suppressAutoHyphens/>
        <w:snapToGrid w:val="0"/>
        <w:ind w:left="567" w:hanging="238"/>
        <w:jc w:val="center"/>
        <w:rPr>
          <w:rFonts w:ascii="Verdana" w:hAnsi="Verdana"/>
          <w:b/>
          <w:color w:val="000000"/>
          <w:sz w:val="20"/>
          <w:szCs w:val="20"/>
          <w:lang w:eastAsia="ar-SA"/>
        </w:rPr>
      </w:pPr>
      <w:r w:rsidRPr="003D08B0">
        <w:rPr>
          <w:rFonts w:ascii="Verdana" w:hAnsi="Verdana"/>
          <w:b/>
          <w:color w:val="000000"/>
          <w:sz w:val="20"/>
          <w:szCs w:val="20"/>
          <w:lang w:eastAsia="ar-SA"/>
        </w:rPr>
        <w:t>§ 1</w:t>
      </w:r>
    </w:p>
    <w:p w:rsidR="009554E7" w:rsidRPr="003D08B0" w:rsidRDefault="009554E7" w:rsidP="009554E7">
      <w:pPr>
        <w:suppressAutoHyphens/>
        <w:snapToGrid w:val="0"/>
        <w:ind w:left="284"/>
        <w:jc w:val="both"/>
        <w:rPr>
          <w:rFonts w:ascii="Verdana" w:hAnsi="Verdana"/>
          <w:b/>
          <w:color w:val="000000"/>
          <w:sz w:val="20"/>
          <w:szCs w:val="20"/>
          <w:lang w:eastAsia="ar-SA"/>
        </w:rPr>
      </w:pPr>
      <w:r w:rsidRPr="003D08B0">
        <w:rPr>
          <w:rFonts w:ascii="Verdana" w:hAnsi="Verdana"/>
          <w:color w:val="000000"/>
          <w:sz w:val="20"/>
          <w:szCs w:val="20"/>
          <w:lang w:eastAsia="ar-SA"/>
        </w:rPr>
        <w:t>Zamawiający zleca a Wykonawca zobowiązuje się do wykonania „</w:t>
      </w:r>
      <w:r w:rsidRPr="003D08B0">
        <w:rPr>
          <w:rFonts w:ascii="Verdana" w:hAnsi="Verdana"/>
          <w:b/>
          <w:color w:val="000000"/>
          <w:sz w:val="20"/>
          <w:szCs w:val="20"/>
          <w:lang w:eastAsia="ar-SA"/>
        </w:rPr>
        <w:t>Usługi pełnienia dozoru i ochrony mienia, obiektów i terenu Cmentarza Komunalnego w Częstochowie”.</w:t>
      </w:r>
    </w:p>
    <w:p w:rsidR="009554E7" w:rsidRPr="003D08B0" w:rsidRDefault="009554E7" w:rsidP="009554E7">
      <w:pPr>
        <w:suppressAutoHyphens/>
        <w:snapToGrid w:val="0"/>
        <w:ind w:left="567" w:hanging="238"/>
        <w:jc w:val="both"/>
        <w:rPr>
          <w:rFonts w:ascii="Verdana" w:hAnsi="Verdana"/>
          <w:b/>
          <w:color w:val="000000"/>
          <w:sz w:val="20"/>
          <w:szCs w:val="20"/>
          <w:lang w:eastAsia="ar-SA"/>
        </w:rPr>
      </w:pPr>
    </w:p>
    <w:p w:rsidR="009554E7" w:rsidRPr="003D08B0" w:rsidRDefault="009554E7" w:rsidP="009554E7">
      <w:pPr>
        <w:suppressAutoHyphens/>
        <w:snapToGrid w:val="0"/>
        <w:ind w:left="567" w:hanging="238"/>
        <w:jc w:val="center"/>
        <w:rPr>
          <w:rFonts w:ascii="Verdana" w:hAnsi="Verdana"/>
          <w:b/>
          <w:color w:val="000000"/>
          <w:sz w:val="20"/>
          <w:szCs w:val="20"/>
          <w:lang w:eastAsia="ar-SA"/>
        </w:rPr>
      </w:pPr>
      <w:r w:rsidRPr="003D08B0">
        <w:rPr>
          <w:rFonts w:ascii="Verdana" w:hAnsi="Verdana"/>
          <w:b/>
          <w:color w:val="000000"/>
          <w:sz w:val="20"/>
          <w:szCs w:val="20"/>
          <w:lang w:eastAsia="ar-SA"/>
        </w:rPr>
        <w:t>§ 2</w:t>
      </w:r>
    </w:p>
    <w:p w:rsidR="009554E7" w:rsidRPr="003D08B0" w:rsidRDefault="009554E7" w:rsidP="009554E7">
      <w:pPr>
        <w:suppressAutoHyphens/>
        <w:snapToGrid w:val="0"/>
        <w:ind w:left="567" w:hanging="238"/>
        <w:jc w:val="center"/>
        <w:rPr>
          <w:rFonts w:ascii="Verdana" w:hAnsi="Verdana"/>
          <w:color w:val="000000"/>
          <w:sz w:val="20"/>
          <w:szCs w:val="20"/>
          <w:lang w:eastAsia="ar-SA"/>
        </w:rPr>
      </w:pPr>
    </w:p>
    <w:p w:rsidR="009554E7" w:rsidRPr="003D08B0" w:rsidRDefault="009554E7" w:rsidP="009554E7">
      <w:pPr>
        <w:pStyle w:val="Akapitzlist"/>
        <w:widowControl/>
        <w:numPr>
          <w:ilvl w:val="3"/>
          <w:numId w:val="2"/>
        </w:numPr>
        <w:suppressAutoHyphens/>
        <w:autoSpaceDE/>
        <w:autoSpaceDN/>
        <w:adjustRightInd/>
        <w:snapToGrid w:val="0"/>
        <w:rPr>
          <w:rFonts w:ascii="Verdana" w:hAnsi="Verdana"/>
          <w:color w:val="000000"/>
          <w:sz w:val="20"/>
          <w:szCs w:val="20"/>
          <w:lang w:eastAsia="ar-SA"/>
        </w:rPr>
      </w:pPr>
      <w:r w:rsidRPr="003D08B0">
        <w:rPr>
          <w:rFonts w:ascii="Verdana" w:hAnsi="Verdana"/>
          <w:color w:val="000000"/>
          <w:sz w:val="20"/>
          <w:szCs w:val="20"/>
          <w:lang w:eastAsia="ar-SA"/>
        </w:rPr>
        <w:t>Zakres przedmiotu umowy usługi wymienionej w § 1 obejmuje:</w:t>
      </w:r>
    </w:p>
    <w:p w:rsidR="009554E7" w:rsidRPr="003D08B0" w:rsidRDefault="009554E7" w:rsidP="009554E7">
      <w:pPr>
        <w:suppressAutoHyphens/>
        <w:snapToGrid w:val="0"/>
        <w:jc w:val="both"/>
        <w:rPr>
          <w:rFonts w:ascii="Verdana" w:hAnsi="Verdana"/>
          <w:color w:val="000000"/>
          <w:sz w:val="20"/>
          <w:szCs w:val="20"/>
          <w:lang w:eastAsia="ar-SA"/>
        </w:rPr>
      </w:pPr>
    </w:p>
    <w:p w:rsidR="009554E7" w:rsidRPr="003D08B0" w:rsidRDefault="009554E7" w:rsidP="009554E7">
      <w:pPr>
        <w:suppressAutoHyphens/>
        <w:snapToGrid w:val="0"/>
        <w:jc w:val="both"/>
        <w:rPr>
          <w:rFonts w:ascii="Verdana" w:hAnsi="Verdana"/>
          <w:b/>
          <w:color w:val="000000"/>
          <w:sz w:val="20"/>
          <w:szCs w:val="20"/>
          <w:lang w:eastAsia="ar-SA"/>
        </w:rPr>
      </w:pPr>
      <w:r w:rsidRPr="003D08B0">
        <w:rPr>
          <w:rFonts w:ascii="Verdana" w:hAnsi="Verdana"/>
          <w:b/>
          <w:color w:val="000000"/>
          <w:sz w:val="20"/>
          <w:szCs w:val="20"/>
          <w:lang w:eastAsia="ar-SA"/>
        </w:rPr>
        <w:t xml:space="preserve">              1.Obiekty ul. Radomska 117</w:t>
      </w:r>
    </w:p>
    <w:p w:rsidR="009554E7" w:rsidRPr="003D08B0" w:rsidRDefault="009554E7" w:rsidP="009554E7">
      <w:pPr>
        <w:numPr>
          <w:ilvl w:val="0"/>
          <w:numId w:val="3"/>
        </w:num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pełnienie dozoru trzech obiektów kubaturowych cmentarza polegające na  zewnętrznym zabezpieczeniu dostępu, nienaruszalności wejść, okien itp.,</w:t>
      </w:r>
    </w:p>
    <w:p w:rsidR="009554E7" w:rsidRPr="003D08B0" w:rsidRDefault="009554E7" w:rsidP="009554E7">
      <w:pPr>
        <w:numPr>
          <w:ilvl w:val="0"/>
          <w:numId w:val="3"/>
        </w:num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 xml:space="preserve">pełnienie dozoru terenu cmentarza wraz z małą architekturą (nagrobki, zieleń, gazony, ławki); obszar dozoru został pokazany </w:t>
      </w:r>
      <w:r>
        <w:rPr>
          <w:rFonts w:ascii="Verdana" w:hAnsi="Verdana"/>
          <w:color w:val="000000"/>
          <w:sz w:val="20"/>
          <w:szCs w:val="20"/>
          <w:lang w:eastAsia="ar-SA"/>
        </w:rPr>
        <w:t>w rozdziale II w szczegółowym opisie przedmiotu zamówienia.</w:t>
      </w:r>
    </w:p>
    <w:p w:rsidR="009554E7" w:rsidRPr="003D08B0" w:rsidRDefault="009554E7" w:rsidP="009554E7">
      <w:pPr>
        <w:numPr>
          <w:ilvl w:val="0"/>
          <w:numId w:val="3"/>
        </w:num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 xml:space="preserve">nadzorowanie i odpowiedzialność za mienie cmentarza (wyposażenie) znajdujące się w strefie dostępu dozorowego – zakres ten określi protokół spisany w dniu rozpoczęcia realizacji umowy, </w:t>
      </w:r>
    </w:p>
    <w:p w:rsidR="009554E7" w:rsidRPr="003D08B0" w:rsidRDefault="009554E7" w:rsidP="009554E7">
      <w:pPr>
        <w:numPr>
          <w:ilvl w:val="0"/>
          <w:numId w:val="3"/>
        </w:num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 xml:space="preserve">czas pracy ochrony:                                                                                            </w:t>
      </w:r>
    </w:p>
    <w:p w:rsidR="009554E7" w:rsidRPr="003D08B0" w:rsidRDefault="009554E7" w:rsidP="009554E7">
      <w:pPr>
        <w:numPr>
          <w:ilvl w:val="0"/>
          <w:numId w:val="4"/>
        </w:num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w poniedziałek od godz.   18</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do wtorku         do godz. 7</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w:t>
      </w:r>
    </w:p>
    <w:p w:rsidR="009554E7" w:rsidRPr="003D08B0" w:rsidRDefault="009554E7" w:rsidP="009554E7">
      <w:pPr>
        <w:numPr>
          <w:ilvl w:val="0"/>
          <w:numId w:val="4"/>
        </w:num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w wtorek od godz.           18</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do środy           do godz. 7</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w:t>
      </w:r>
    </w:p>
    <w:p w:rsidR="009554E7" w:rsidRPr="003D08B0" w:rsidRDefault="009554E7" w:rsidP="009554E7">
      <w:pPr>
        <w:numPr>
          <w:ilvl w:val="0"/>
          <w:numId w:val="4"/>
        </w:num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w środę od godz.             18</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do czwartku      do godz. 7</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w:t>
      </w:r>
    </w:p>
    <w:p w:rsidR="009554E7" w:rsidRPr="003D08B0" w:rsidRDefault="009554E7" w:rsidP="009554E7">
      <w:pPr>
        <w:numPr>
          <w:ilvl w:val="0"/>
          <w:numId w:val="4"/>
        </w:num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w czwartek od godz.        18</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do piątku          do godz. 7</w:t>
      </w:r>
      <w:r w:rsidRPr="003D08B0">
        <w:rPr>
          <w:rFonts w:ascii="Verdana" w:hAnsi="Verdana"/>
          <w:color w:val="000000"/>
          <w:sz w:val="20"/>
          <w:szCs w:val="20"/>
          <w:vertAlign w:val="superscript"/>
          <w:lang w:eastAsia="ar-SA"/>
        </w:rPr>
        <w:t>00</w:t>
      </w:r>
    </w:p>
    <w:p w:rsidR="009554E7" w:rsidRPr="003D08B0" w:rsidRDefault="009554E7" w:rsidP="009554E7">
      <w:pPr>
        <w:numPr>
          <w:ilvl w:val="0"/>
          <w:numId w:val="4"/>
        </w:num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w piątek od godz.            18</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do soboty         do godz. 7</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w:t>
      </w:r>
    </w:p>
    <w:p w:rsidR="009554E7" w:rsidRPr="003D08B0" w:rsidRDefault="009554E7" w:rsidP="009554E7">
      <w:pPr>
        <w:numPr>
          <w:ilvl w:val="0"/>
          <w:numId w:val="4"/>
        </w:num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w sobotę od godz.           13</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do poniedziałku do godz. 7</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w:t>
      </w:r>
    </w:p>
    <w:p w:rsidR="009554E7" w:rsidRPr="003D08B0" w:rsidRDefault="009554E7" w:rsidP="009554E7">
      <w:pPr>
        <w:numPr>
          <w:ilvl w:val="0"/>
          <w:numId w:val="4"/>
        </w:numPr>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 xml:space="preserve">oraz dni świąteczne </w:t>
      </w:r>
      <w:r>
        <w:rPr>
          <w:rFonts w:ascii="Verdana" w:hAnsi="Verdana"/>
          <w:color w:val="000000"/>
          <w:sz w:val="20"/>
          <w:szCs w:val="20"/>
          <w:lang w:eastAsia="ar-SA"/>
        </w:rPr>
        <w:t>i niedzielę całodobowo.</w:t>
      </w:r>
    </w:p>
    <w:p w:rsidR="009554E7" w:rsidRPr="003D08B0" w:rsidRDefault="009554E7" w:rsidP="009554E7">
      <w:pPr>
        <w:numPr>
          <w:ilvl w:val="0"/>
          <w:numId w:val="3"/>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liczba osób dozorujących w/g oceny minimum 1 osoba,</w:t>
      </w:r>
    </w:p>
    <w:p w:rsidR="009554E7" w:rsidRPr="003D08B0" w:rsidRDefault="009554E7" w:rsidP="009554E7">
      <w:pPr>
        <w:numPr>
          <w:ilvl w:val="0"/>
          <w:numId w:val="3"/>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bezpośrednie obserwacje terenu cmentarza, zapobiegania aktom przemocy,  rozboju i dewastacji, wykroczeniom przeciwko porządkowi publicznemu na   terenie cmentarza,  a w przypadku zaistnienia takiego zdarzenia – interwencji, ujęcia sprawcy i przekazani  go organom  ścigania,</w:t>
      </w:r>
    </w:p>
    <w:p w:rsidR="009554E7" w:rsidRPr="003D08B0" w:rsidRDefault="009554E7" w:rsidP="009554E7">
      <w:pPr>
        <w:numPr>
          <w:ilvl w:val="0"/>
          <w:numId w:val="3"/>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 xml:space="preserve">monitorowanie obrazu z </w:t>
      </w:r>
      <w:r w:rsidRPr="003D08B0">
        <w:rPr>
          <w:rFonts w:ascii="Verdana" w:hAnsi="Verdana"/>
          <w:sz w:val="20"/>
          <w:szCs w:val="20"/>
          <w:lang w:eastAsia="ar-SA"/>
        </w:rPr>
        <w:t>16</w:t>
      </w:r>
      <w:r w:rsidRPr="003D08B0">
        <w:rPr>
          <w:rFonts w:ascii="Verdana" w:hAnsi="Verdana"/>
          <w:color w:val="FF0000"/>
          <w:sz w:val="20"/>
          <w:szCs w:val="20"/>
          <w:lang w:eastAsia="ar-SA"/>
        </w:rPr>
        <w:t xml:space="preserve"> </w:t>
      </w:r>
      <w:r w:rsidRPr="003D08B0">
        <w:rPr>
          <w:rFonts w:ascii="Verdana" w:hAnsi="Verdana"/>
          <w:color w:val="000000"/>
          <w:sz w:val="20"/>
          <w:szCs w:val="20"/>
          <w:lang w:eastAsia="ar-SA"/>
        </w:rPr>
        <w:t>kamer z możliwością zapisów przy użyciu rejestratora,</w:t>
      </w:r>
    </w:p>
    <w:p w:rsidR="009554E7" w:rsidRPr="003D08B0" w:rsidRDefault="009554E7" w:rsidP="009554E7">
      <w:pPr>
        <w:numPr>
          <w:ilvl w:val="0"/>
          <w:numId w:val="3"/>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otwieranie i zamykanie bram i furt cmentarza zgodnie z regulaminem,</w:t>
      </w:r>
    </w:p>
    <w:p w:rsidR="009554E7" w:rsidRPr="003D08B0" w:rsidRDefault="009554E7" w:rsidP="009554E7">
      <w:pPr>
        <w:numPr>
          <w:ilvl w:val="0"/>
          <w:numId w:val="3"/>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prowadzenie książki służby dla obiektów chronionych, wpisywaniu informacji   o objęciu i zdaniu dyżuru oraz wszelkich zdarzeń  zaistniałych w trakcie pełnienia dyżuru, jak też o stwierdzonych zagrożeniach i ryzyku,</w:t>
      </w:r>
    </w:p>
    <w:p w:rsidR="009554E7" w:rsidRPr="003D08B0" w:rsidRDefault="009554E7" w:rsidP="009554E7">
      <w:pPr>
        <w:numPr>
          <w:ilvl w:val="0"/>
          <w:numId w:val="3"/>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 xml:space="preserve">utrzymanie czystości w przydzielonym pomieszczeniu oraz utrzymanie terenu. W przypadku opadów śniegu występujących poza godzinami pracy </w:t>
      </w:r>
      <w:r w:rsidRPr="003D08B0">
        <w:rPr>
          <w:rFonts w:ascii="Verdana" w:hAnsi="Verdana"/>
          <w:color w:val="000000"/>
          <w:sz w:val="20"/>
          <w:szCs w:val="20"/>
          <w:lang w:eastAsia="ar-SA"/>
        </w:rPr>
        <w:lastRenderedPageBreak/>
        <w:t>pracowników cmentarza pracownicy Wykonawcy zobowiązani są do odśnieżenia i usuwania  gołoledzi na  fragmencie drogi od wejścia głównego na cmentarz do wejścia do budynku administracyjnego, aby umożliwić przejście,</w:t>
      </w:r>
    </w:p>
    <w:p w:rsidR="009554E7" w:rsidRPr="003D08B0" w:rsidRDefault="009554E7" w:rsidP="009554E7">
      <w:pPr>
        <w:numPr>
          <w:ilvl w:val="0"/>
          <w:numId w:val="3"/>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przyjmowanie i zdawanie obiektu pracownikom CK,</w:t>
      </w:r>
    </w:p>
    <w:p w:rsidR="009554E7" w:rsidRPr="003D08B0" w:rsidRDefault="009554E7" w:rsidP="009554E7">
      <w:pPr>
        <w:numPr>
          <w:ilvl w:val="0"/>
          <w:numId w:val="3"/>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wzywanie odpowiednich służb w razie potrzeby – Straż Miejska, Policja itp.,</w:t>
      </w:r>
    </w:p>
    <w:p w:rsidR="009554E7" w:rsidRPr="003D08B0" w:rsidRDefault="009554E7" w:rsidP="009554E7">
      <w:pPr>
        <w:numPr>
          <w:ilvl w:val="0"/>
          <w:numId w:val="3"/>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posiadanie środków łączności (telefon komórkowy) umożliwiający kontakt z kierownictwem CK (Koszt telefonu, jak i jego użytkowania, pokrywa Wykonawca),</w:t>
      </w:r>
    </w:p>
    <w:p w:rsidR="009554E7" w:rsidRPr="003D08B0" w:rsidRDefault="009554E7" w:rsidP="009554E7">
      <w:pPr>
        <w:numPr>
          <w:ilvl w:val="0"/>
          <w:numId w:val="3"/>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15 razy w miesiącu (w różnych dniach w godz. 18</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do 6</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udokumentowanych   podjazdów, patrolu interwencyjnego z obejściem   obiektu, oraz zarejestrowaniem swojej  obecności, </w:t>
      </w:r>
    </w:p>
    <w:p w:rsidR="009554E7" w:rsidRPr="003D08B0" w:rsidRDefault="009554E7" w:rsidP="009554E7">
      <w:pPr>
        <w:numPr>
          <w:ilvl w:val="0"/>
          <w:numId w:val="3"/>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4 razy w ciągu roku podczas mszy promocyjnych obecność patrolu w czasie 2 godzin,</w:t>
      </w:r>
    </w:p>
    <w:p w:rsidR="009554E7" w:rsidRPr="003D08B0" w:rsidRDefault="009554E7" w:rsidP="009554E7">
      <w:pPr>
        <w:numPr>
          <w:ilvl w:val="0"/>
          <w:numId w:val="3"/>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 xml:space="preserve"> patrol interwencyjny gotowy na każde wezwanie osoby monitorującej,</w:t>
      </w:r>
    </w:p>
    <w:p w:rsidR="009554E7" w:rsidRPr="003D08B0" w:rsidRDefault="009554E7" w:rsidP="009554E7">
      <w:pPr>
        <w:numPr>
          <w:ilvl w:val="0"/>
          <w:numId w:val="3"/>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bezzwłoczne podejmowanie działań w sytuacjach awaryjnych i zagrożeń (próby kradzieży i włamania, dewastacja mienia, pożar, awarie urządzeń, klęski żywiołowe, naruszenie regulaminu porządkowego cmentarza itp.),</w:t>
      </w:r>
    </w:p>
    <w:p w:rsidR="009554E7" w:rsidRPr="003D08B0" w:rsidRDefault="009554E7" w:rsidP="009554E7">
      <w:pPr>
        <w:numPr>
          <w:ilvl w:val="0"/>
          <w:numId w:val="3"/>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wyposażenie w elektroniczne systemy kontroli obchodów w obiekcie przy ul. Radomskiej 117 w ilości 3 szt.</w:t>
      </w:r>
    </w:p>
    <w:p w:rsidR="009554E7" w:rsidRPr="003D08B0" w:rsidRDefault="009554E7" w:rsidP="009554E7">
      <w:pPr>
        <w:numPr>
          <w:ilvl w:val="0"/>
          <w:numId w:val="3"/>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udostępnianie kostnicy Cmentarza Komunalnego przy ul. Radomskiej 117 w/g następujących zasad:</w:t>
      </w:r>
    </w:p>
    <w:p w:rsidR="009554E7" w:rsidRPr="003D08B0" w:rsidRDefault="009554E7" w:rsidP="009554E7">
      <w:pPr>
        <w:numPr>
          <w:ilvl w:val="0"/>
          <w:numId w:val="5"/>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otwarcie wejścia do kostnicy Cmentarza Komunalnego,</w:t>
      </w:r>
    </w:p>
    <w:p w:rsidR="009554E7" w:rsidRPr="003D08B0" w:rsidRDefault="009554E7" w:rsidP="009554E7">
      <w:pPr>
        <w:numPr>
          <w:ilvl w:val="0"/>
          <w:numId w:val="5"/>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dopilnowanie właściwego wypełnienia formularza (Wniosek o przechowanie zwłok osoby zmarłej),</w:t>
      </w:r>
    </w:p>
    <w:p w:rsidR="009554E7" w:rsidRPr="003D08B0" w:rsidRDefault="009554E7" w:rsidP="009554E7">
      <w:pPr>
        <w:numPr>
          <w:ilvl w:val="0"/>
          <w:numId w:val="5"/>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wskazanie wolnego miejsca kostnicy oraz wpisanie sygnatury miejsca do wniosku o przechowanie zwłok osoby zmarłej,</w:t>
      </w:r>
    </w:p>
    <w:p w:rsidR="009554E7" w:rsidRPr="003D08B0" w:rsidRDefault="009554E7" w:rsidP="009554E7">
      <w:pPr>
        <w:numPr>
          <w:ilvl w:val="0"/>
          <w:numId w:val="5"/>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nadzór nad porządkiem w pomieszczeniu kostnicy podczas udostępniania,</w:t>
      </w:r>
    </w:p>
    <w:p w:rsidR="009554E7" w:rsidRPr="003D08B0" w:rsidRDefault="009554E7" w:rsidP="009554E7">
      <w:pPr>
        <w:numPr>
          <w:ilvl w:val="0"/>
          <w:numId w:val="5"/>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zamknięcie wejścia do kostnicy,</w:t>
      </w:r>
    </w:p>
    <w:p w:rsidR="009554E7" w:rsidRPr="003D08B0" w:rsidRDefault="009554E7" w:rsidP="009554E7">
      <w:pPr>
        <w:numPr>
          <w:ilvl w:val="0"/>
          <w:numId w:val="5"/>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przekazanie wypełnionych wniosków o przechowanie zwłok osoby zmarłej pracownikowi Cmentarza Komunalnego wraz z meldunkiem w „ Książce służby ochrony obiektu”.</w:t>
      </w:r>
    </w:p>
    <w:p w:rsidR="009554E7" w:rsidRPr="003D08B0" w:rsidRDefault="009554E7" w:rsidP="009554E7">
      <w:pPr>
        <w:numPr>
          <w:ilvl w:val="0"/>
          <w:numId w:val="5"/>
        </w:numPr>
        <w:tabs>
          <w:tab w:val="left" w:pos="720"/>
        </w:tabs>
        <w:suppressAutoHyphens/>
        <w:snapToGrid w:val="0"/>
        <w:jc w:val="both"/>
        <w:rPr>
          <w:rFonts w:ascii="Verdana" w:hAnsi="Verdana"/>
          <w:color w:val="000000"/>
          <w:sz w:val="20"/>
          <w:szCs w:val="20"/>
          <w:lang w:eastAsia="ar-SA"/>
        </w:rPr>
      </w:pPr>
      <w:r w:rsidRPr="003D08B0">
        <w:rPr>
          <w:rFonts w:ascii="Verdana" w:hAnsi="Verdana"/>
          <w:color w:val="000000"/>
          <w:sz w:val="20"/>
          <w:szCs w:val="20"/>
          <w:lang w:eastAsia="ar-SA"/>
        </w:rPr>
        <w:t>kontrolowanie poprawności działania urządzeń chłodniczych.</w:t>
      </w:r>
    </w:p>
    <w:p w:rsidR="009554E7" w:rsidRPr="003D08B0" w:rsidRDefault="009554E7" w:rsidP="009554E7">
      <w:pPr>
        <w:suppressAutoHyphens/>
        <w:snapToGrid w:val="0"/>
        <w:ind w:left="567" w:hanging="238"/>
        <w:jc w:val="both"/>
        <w:rPr>
          <w:rFonts w:ascii="Verdana" w:hAnsi="Verdana"/>
          <w:b/>
          <w:color w:val="000000"/>
          <w:sz w:val="20"/>
          <w:szCs w:val="20"/>
          <w:lang w:eastAsia="ar-SA"/>
        </w:rPr>
      </w:pPr>
    </w:p>
    <w:p w:rsidR="009554E7" w:rsidRPr="003D08B0" w:rsidRDefault="009554E7" w:rsidP="009554E7">
      <w:pPr>
        <w:suppressAutoHyphens/>
        <w:snapToGrid w:val="0"/>
        <w:ind w:left="567" w:hanging="238"/>
        <w:jc w:val="both"/>
        <w:rPr>
          <w:rFonts w:ascii="Verdana" w:hAnsi="Verdana"/>
          <w:b/>
          <w:color w:val="000000"/>
          <w:sz w:val="20"/>
          <w:szCs w:val="20"/>
          <w:lang w:eastAsia="ar-SA"/>
        </w:rPr>
      </w:pPr>
    </w:p>
    <w:p w:rsidR="009554E7" w:rsidRPr="003D08B0" w:rsidRDefault="009554E7" w:rsidP="009554E7">
      <w:pPr>
        <w:suppressAutoHyphens/>
        <w:snapToGrid w:val="0"/>
        <w:ind w:left="540"/>
        <w:jc w:val="both"/>
        <w:rPr>
          <w:rFonts w:ascii="Verdana" w:hAnsi="Verdana"/>
          <w:color w:val="000000"/>
          <w:sz w:val="20"/>
          <w:szCs w:val="20"/>
          <w:lang w:eastAsia="ar-SA"/>
        </w:rPr>
      </w:pPr>
    </w:p>
    <w:p w:rsidR="009554E7" w:rsidRPr="003D08B0" w:rsidRDefault="009554E7" w:rsidP="009554E7">
      <w:pPr>
        <w:pStyle w:val="Akapitzlist"/>
        <w:widowControl/>
        <w:numPr>
          <w:ilvl w:val="3"/>
          <w:numId w:val="2"/>
        </w:numPr>
        <w:suppressAutoHyphens/>
        <w:autoSpaceDE/>
        <w:autoSpaceDN/>
        <w:adjustRightInd/>
        <w:snapToGrid w:val="0"/>
        <w:jc w:val="both"/>
        <w:rPr>
          <w:rFonts w:ascii="Verdana" w:hAnsi="Verdana"/>
          <w:color w:val="000000"/>
          <w:sz w:val="20"/>
          <w:szCs w:val="20"/>
          <w:lang w:eastAsia="ar-SA"/>
        </w:rPr>
      </w:pPr>
      <w:r w:rsidRPr="003D08B0">
        <w:rPr>
          <w:rFonts w:ascii="Verdana" w:hAnsi="Verdana"/>
          <w:b/>
          <w:color w:val="000000"/>
          <w:sz w:val="20"/>
          <w:szCs w:val="20"/>
          <w:lang w:eastAsia="ar-SA"/>
        </w:rPr>
        <w:t>Obiekt ul. Cmentarna 36/38</w:t>
      </w:r>
    </w:p>
    <w:p w:rsidR="009554E7" w:rsidRPr="003D08B0" w:rsidRDefault="009554E7" w:rsidP="009554E7">
      <w:pPr>
        <w:suppressAutoHyphens/>
        <w:snapToGrid w:val="0"/>
        <w:ind w:left="540"/>
        <w:jc w:val="both"/>
        <w:rPr>
          <w:rFonts w:ascii="Verdana" w:hAnsi="Verdana"/>
          <w:color w:val="000000"/>
          <w:sz w:val="20"/>
          <w:szCs w:val="20"/>
          <w:lang w:eastAsia="ar-SA"/>
        </w:rPr>
      </w:pPr>
      <w:r w:rsidRPr="003D08B0">
        <w:rPr>
          <w:rFonts w:ascii="Verdana" w:hAnsi="Verdana"/>
          <w:color w:val="000000"/>
          <w:sz w:val="20"/>
          <w:szCs w:val="20"/>
          <w:lang w:eastAsia="ar-SA"/>
        </w:rPr>
        <w:t>Chroniony systemem alarmowym z sygnałem monitorowanym z wykorzystaniem własnych urządzeń niezbędnych do skutecznej ochrony. Jedna na dobę lustracja obiektu przez patrol (w godz. od 18</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do 6</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w czasie, której należy sprawdzić zabezpieczenia zamków drzwi, okien, krat oraz zarejestrować swoją obecność. Konserwacja systemu alarmowego przez Wykonawcę. Wysyłanie grupy interwencyjnej do w/w lokalizacji na podstawie powiadomienia operatora ze stacji monitorowania.</w:t>
      </w:r>
    </w:p>
    <w:p w:rsidR="009554E7" w:rsidRPr="003D08B0" w:rsidRDefault="009554E7" w:rsidP="009554E7">
      <w:pPr>
        <w:suppressAutoHyphens/>
        <w:snapToGrid w:val="0"/>
        <w:ind w:left="540"/>
        <w:jc w:val="both"/>
        <w:rPr>
          <w:rFonts w:ascii="Verdana" w:hAnsi="Verdana"/>
          <w:color w:val="000000"/>
          <w:sz w:val="20"/>
          <w:szCs w:val="20"/>
          <w:lang w:eastAsia="ar-SA"/>
        </w:rPr>
      </w:pPr>
      <w:r w:rsidRPr="003D08B0">
        <w:rPr>
          <w:rFonts w:ascii="Verdana" w:hAnsi="Verdana"/>
          <w:color w:val="000000"/>
          <w:sz w:val="20"/>
          <w:szCs w:val="20"/>
          <w:lang w:eastAsia="ar-SA"/>
        </w:rPr>
        <w:t>Na wezwanie zgłoszone przez Zamawiającego stawienie się w ciągu 2 godzin                 z gotowością wykonania czynności umownych zgodnie z obowiązującymi w tym zakresie przepisami prawa. Niespełnienie tego wymogu skutkować będzie poniesieniem przez Wykonawcę kosztów zastępczej ochrony obiektu.</w:t>
      </w:r>
    </w:p>
    <w:p w:rsidR="009554E7" w:rsidRPr="003D08B0" w:rsidRDefault="009554E7" w:rsidP="009554E7">
      <w:pPr>
        <w:suppressAutoHyphens/>
        <w:snapToGrid w:val="0"/>
        <w:ind w:left="329"/>
        <w:jc w:val="both"/>
        <w:rPr>
          <w:rFonts w:ascii="Verdana" w:hAnsi="Verdana"/>
          <w:b/>
          <w:color w:val="000000"/>
          <w:sz w:val="20"/>
          <w:szCs w:val="20"/>
          <w:lang w:eastAsia="ar-SA"/>
        </w:rPr>
      </w:pPr>
    </w:p>
    <w:p w:rsidR="009554E7" w:rsidRPr="003D08B0" w:rsidRDefault="009554E7" w:rsidP="009554E7">
      <w:pPr>
        <w:suppressAutoHyphens/>
        <w:snapToGrid w:val="0"/>
        <w:ind w:left="900" w:hanging="180"/>
        <w:jc w:val="both"/>
        <w:rPr>
          <w:rFonts w:ascii="Verdana" w:hAnsi="Verdana"/>
          <w:color w:val="000000"/>
          <w:sz w:val="20"/>
          <w:szCs w:val="20"/>
          <w:lang w:eastAsia="ar-SA"/>
        </w:rPr>
      </w:pPr>
    </w:p>
    <w:p w:rsidR="009554E7" w:rsidRPr="003D08B0" w:rsidRDefault="009554E7" w:rsidP="009554E7">
      <w:pPr>
        <w:pStyle w:val="Akapitzlist"/>
        <w:widowControl/>
        <w:suppressAutoHyphens/>
        <w:autoSpaceDE/>
        <w:autoSpaceDN/>
        <w:adjustRightInd/>
        <w:snapToGrid w:val="0"/>
        <w:ind w:left="720"/>
        <w:jc w:val="both"/>
        <w:rPr>
          <w:rFonts w:ascii="Verdana" w:hAnsi="Verdana"/>
          <w:color w:val="000000"/>
          <w:sz w:val="20"/>
          <w:szCs w:val="20"/>
          <w:lang w:eastAsia="ar-SA"/>
        </w:rPr>
      </w:pPr>
      <w:r w:rsidRPr="003D08B0">
        <w:rPr>
          <w:rFonts w:ascii="Verdana" w:hAnsi="Verdana"/>
          <w:color w:val="000000"/>
          <w:sz w:val="20"/>
          <w:szCs w:val="20"/>
          <w:lang w:eastAsia="ar-SA"/>
        </w:rPr>
        <w:t>Strony zgodnie postanawiają, iż każdorazowo w trakcie wykonywania przedmiotu umowy przy przekazywaniu obiektów i terenu cmentarza pomiędzy pracownikami Zamawiającego i Wykonawcy następuje stosowny wpis do prowadzonej obowiązkowo przez Wykonawcę „Książki służby ochrony obiektu”.</w:t>
      </w:r>
    </w:p>
    <w:p w:rsidR="009554E7" w:rsidRPr="003D08B0" w:rsidRDefault="009554E7" w:rsidP="009554E7">
      <w:pPr>
        <w:suppressAutoHyphens/>
        <w:snapToGrid w:val="0"/>
        <w:ind w:left="720"/>
        <w:jc w:val="both"/>
        <w:rPr>
          <w:rFonts w:ascii="Verdana" w:hAnsi="Verdana"/>
          <w:color w:val="000000"/>
          <w:sz w:val="20"/>
          <w:szCs w:val="20"/>
          <w:lang w:eastAsia="ar-SA"/>
        </w:rPr>
      </w:pPr>
      <w:r w:rsidRPr="003D08B0">
        <w:rPr>
          <w:rFonts w:ascii="Verdana" w:hAnsi="Verdana"/>
          <w:color w:val="000000"/>
          <w:sz w:val="20"/>
          <w:szCs w:val="20"/>
          <w:lang w:eastAsia="ar-SA"/>
        </w:rPr>
        <w:t xml:space="preserve">Wykonawca zobowiązuje się do zapewnienia swoim pracownikom wykonującym zadania ochronne na obiekcie Zamawiającego jednolitego ubioru osobistego z logo </w:t>
      </w:r>
      <w:r w:rsidRPr="003D08B0">
        <w:rPr>
          <w:rFonts w:ascii="Verdana" w:hAnsi="Verdana"/>
          <w:color w:val="000000"/>
          <w:sz w:val="20"/>
          <w:szCs w:val="20"/>
          <w:lang w:eastAsia="ar-SA"/>
        </w:rPr>
        <w:lastRenderedPageBreak/>
        <w:t>Wykonawcy oraz imiennych identyfikatorów i wyposażenia niezbędnego do prawidłowego wykonywania przydzielonych im zadań.</w:t>
      </w:r>
    </w:p>
    <w:p w:rsidR="009554E7" w:rsidRPr="003D08B0" w:rsidRDefault="009554E7" w:rsidP="009554E7">
      <w:pPr>
        <w:suppressAutoHyphens/>
        <w:snapToGrid w:val="0"/>
        <w:ind w:left="720"/>
        <w:jc w:val="both"/>
        <w:rPr>
          <w:rFonts w:ascii="Verdana" w:hAnsi="Verdana"/>
          <w:color w:val="000000"/>
          <w:sz w:val="20"/>
          <w:szCs w:val="20"/>
          <w:lang w:eastAsia="ar-SA"/>
        </w:rPr>
      </w:pPr>
      <w:r w:rsidRPr="003D08B0">
        <w:rPr>
          <w:rFonts w:ascii="Verdana" w:hAnsi="Verdana"/>
          <w:color w:val="000000"/>
          <w:sz w:val="20"/>
          <w:szCs w:val="20"/>
          <w:lang w:eastAsia="ar-SA"/>
        </w:rPr>
        <w:t>Pracowników ochrony powinna cechować wysoka kultura osobista, poprawność w kontaktach międzyludzkich oraz dbałość o dobre imię Zamawiającego.</w:t>
      </w:r>
    </w:p>
    <w:p w:rsidR="009554E7" w:rsidRPr="003D08B0" w:rsidRDefault="009554E7" w:rsidP="009554E7">
      <w:pPr>
        <w:suppressAutoHyphens/>
        <w:snapToGrid w:val="0"/>
        <w:ind w:left="329"/>
        <w:jc w:val="both"/>
        <w:rPr>
          <w:rFonts w:ascii="Verdana" w:hAnsi="Verdana"/>
          <w:color w:val="000000"/>
          <w:sz w:val="20"/>
          <w:szCs w:val="20"/>
          <w:lang w:eastAsia="ar-SA"/>
        </w:rPr>
      </w:pPr>
    </w:p>
    <w:p w:rsidR="009554E7" w:rsidRPr="003D08B0" w:rsidRDefault="009554E7" w:rsidP="009554E7">
      <w:pPr>
        <w:suppressAutoHyphens/>
        <w:snapToGrid w:val="0"/>
        <w:ind w:left="329"/>
        <w:jc w:val="both"/>
        <w:rPr>
          <w:rFonts w:ascii="Verdana" w:hAnsi="Verdana"/>
          <w:color w:val="000000"/>
          <w:sz w:val="20"/>
          <w:szCs w:val="20"/>
          <w:lang w:eastAsia="ar-SA"/>
        </w:rPr>
      </w:pPr>
    </w:p>
    <w:p w:rsidR="009554E7" w:rsidRPr="003D08B0" w:rsidRDefault="009554E7" w:rsidP="009554E7">
      <w:pPr>
        <w:suppressAutoHyphens/>
        <w:snapToGrid w:val="0"/>
        <w:ind w:left="329"/>
        <w:jc w:val="center"/>
        <w:rPr>
          <w:rFonts w:ascii="Verdana" w:hAnsi="Verdana"/>
          <w:b/>
          <w:color w:val="000000"/>
          <w:sz w:val="20"/>
          <w:szCs w:val="20"/>
          <w:lang w:eastAsia="ar-SA"/>
        </w:rPr>
      </w:pPr>
      <w:r w:rsidRPr="003D08B0">
        <w:rPr>
          <w:rFonts w:ascii="Verdana" w:hAnsi="Verdana"/>
          <w:b/>
          <w:color w:val="000000"/>
          <w:sz w:val="20"/>
          <w:szCs w:val="20"/>
          <w:lang w:eastAsia="ar-SA"/>
        </w:rPr>
        <w:t>§ 3</w:t>
      </w:r>
    </w:p>
    <w:p w:rsidR="009554E7" w:rsidRPr="003D08B0" w:rsidRDefault="009554E7" w:rsidP="009554E7">
      <w:pPr>
        <w:pStyle w:val="Akapitzlist"/>
        <w:widowControl/>
        <w:numPr>
          <w:ilvl w:val="0"/>
          <w:numId w:val="6"/>
        </w:numPr>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Wykonawca ponosi pełną odpowiedzialność za realizację określonego w § 2 zakresu świadczonej usługi.</w:t>
      </w:r>
    </w:p>
    <w:p w:rsidR="009554E7" w:rsidRPr="003D08B0" w:rsidRDefault="009554E7" w:rsidP="009554E7">
      <w:pPr>
        <w:numPr>
          <w:ilvl w:val="0"/>
          <w:numId w:val="6"/>
        </w:numPr>
        <w:snapToGrid w:val="0"/>
        <w:jc w:val="both"/>
        <w:rPr>
          <w:rFonts w:ascii="Verdana" w:hAnsi="Verdana"/>
          <w:color w:val="000000"/>
          <w:sz w:val="20"/>
          <w:szCs w:val="20"/>
          <w:lang w:eastAsia="ar-SA"/>
        </w:rPr>
      </w:pPr>
      <w:r w:rsidRPr="003D08B0">
        <w:rPr>
          <w:rFonts w:ascii="Verdana" w:hAnsi="Verdana"/>
          <w:color w:val="000000"/>
          <w:sz w:val="20"/>
          <w:szCs w:val="20"/>
          <w:lang w:eastAsia="ar-SA"/>
        </w:rPr>
        <w:t>W zakresie odpowiedzialności za mienie Zamawiającego, stwierdzone przez Zamawiającego nieprawidłowości (np. niedobory w stanie składników majątkowych itp.) będą przedmiotem postępowania wyjaśniającego, którego wyniki będą podstawą do materialnego wyrównania szkody. Dotyczy to strefy dostępu dozorowego zgodnie z protokołem spisanym w dniu rozpoczęcia realizacji umowy.</w:t>
      </w:r>
    </w:p>
    <w:p w:rsidR="009554E7" w:rsidRPr="003D08B0" w:rsidRDefault="009554E7" w:rsidP="009554E7">
      <w:pPr>
        <w:numPr>
          <w:ilvl w:val="0"/>
          <w:numId w:val="6"/>
        </w:numPr>
        <w:snapToGrid w:val="0"/>
        <w:jc w:val="both"/>
        <w:rPr>
          <w:rFonts w:ascii="Verdana" w:hAnsi="Verdana"/>
          <w:color w:val="000000"/>
          <w:sz w:val="20"/>
          <w:szCs w:val="20"/>
          <w:lang w:eastAsia="ar-SA"/>
        </w:rPr>
      </w:pPr>
      <w:r w:rsidRPr="003D08B0">
        <w:rPr>
          <w:rFonts w:ascii="Verdana" w:hAnsi="Verdana"/>
          <w:color w:val="000000"/>
          <w:sz w:val="20"/>
          <w:szCs w:val="20"/>
          <w:lang w:eastAsia="ar-SA"/>
        </w:rPr>
        <w:t>Stwierdzone i udokumentowane przez Zamawiającego nieprawidłowości i straty (np. materialne) poza strefą dostępu dozorowego, a będące w strefie obszaru dozorowanego wyrównuje finansowo Wykonawca (dotyczy to godzin realizacji przez Wykonawcę usługi).</w:t>
      </w:r>
    </w:p>
    <w:p w:rsidR="009554E7" w:rsidRPr="003D08B0" w:rsidRDefault="009554E7" w:rsidP="009554E7">
      <w:pPr>
        <w:numPr>
          <w:ilvl w:val="0"/>
          <w:numId w:val="6"/>
        </w:numPr>
        <w:snapToGrid w:val="0"/>
        <w:jc w:val="both"/>
        <w:rPr>
          <w:rFonts w:ascii="Verdana" w:hAnsi="Verdana"/>
          <w:color w:val="000000"/>
          <w:sz w:val="20"/>
          <w:szCs w:val="20"/>
          <w:lang w:eastAsia="ar-SA"/>
        </w:rPr>
      </w:pPr>
      <w:r w:rsidRPr="003D08B0">
        <w:rPr>
          <w:rFonts w:ascii="Verdana" w:hAnsi="Verdana"/>
          <w:color w:val="000000"/>
          <w:sz w:val="20"/>
          <w:szCs w:val="20"/>
          <w:lang w:eastAsia="ar-SA"/>
        </w:rPr>
        <w:t>Wykonawca ponosi pełną odpowiedzialność materialną wobec Zamawiającego za szkody powstałe w mieniu Zamawiającego z winy, bądź niedbalstwa Wykonawcy, bądź osoby działającej w jego imieniu i zobowiązuje się posiadać przez cały okres trwania niniejszej umowy ważne ubezpieczenie OC odpowiedzialności kontraktowo-deliktowej wraz z aneksami na kolejne okresy. Dokument ubezpieczenia stanowi załącznik nr 1 do niniejszej umowy.</w:t>
      </w:r>
    </w:p>
    <w:p w:rsidR="009554E7" w:rsidRPr="003D08B0" w:rsidRDefault="009554E7" w:rsidP="009554E7">
      <w:pPr>
        <w:numPr>
          <w:ilvl w:val="0"/>
          <w:numId w:val="6"/>
        </w:numPr>
        <w:snapToGrid w:val="0"/>
        <w:jc w:val="both"/>
        <w:rPr>
          <w:rFonts w:ascii="Verdana" w:hAnsi="Verdana"/>
          <w:color w:val="000000"/>
          <w:sz w:val="20"/>
          <w:szCs w:val="20"/>
          <w:lang w:eastAsia="ar-SA"/>
        </w:rPr>
      </w:pPr>
      <w:r w:rsidRPr="003D08B0">
        <w:rPr>
          <w:rFonts w:ascii="Verdana" w:hAnsi="Verdana"/>
          <w:color w:val="000000"/>
          <w:sz w:val="20"/>
          <w:szCs w:val="20"/>
          <w:lang w:eastAsia="ar-SA"/>
        </w:rPr>
        <w:t>Prawo przeprowadzania kontroli realizacji niniejszej umowy, w tym do bieżącej kontroli służby ochronnej i dokumentacji ochronnej przysługuje Zamawiającemu.</w:t>
      </w:r>
    </w:p>
    <w:p w:rsidR="009554E7" w:rsidRPr="003D08B0" w:rsidRDefault="009554E7" w:rsidP="009554E7">
      <w:pPr>
        <w:numPr>
          <w:ilvl w:val="0"/>
          <w:numId w:val="6"/>
        </w:numPr>
        <w:snapToGrid w:val="0"/>
        <w:jc w:val="both"/>
        <w:rPr>
          <w:rFonts w:ascii="Verdana" w:hAnsi="Verdana"/>
          <w:color w:val="000000"/>
          <w:sz w:val="20"/>
          <w:szCs w:val="20"/>
          <w:lang w:eastAsia="ar-SA"/>
        </w:rPr>
      </w:pPr>
      <w:r w:rsidRPr="003D08B0">
        <w:rPr>
          <w:rFonts w:ascii="Verdana" w:hAnsi="Verdana"/>
          <w:color w:val="000000"/>
          <w:sz w:val="20"/>
          <w:szCs w:val="20"/>
          <w:lang w:eastAsia="ar-SA"/>
        </w:rPr>
        <w:t>Wykonawca w toku wykonywania umowy zobowiązuje się postępować z dołożeniem należytej staranności, z uwzględnieniem odpowiedzialności za szkody w mieniu Zamawiającego spowodowane nienależytym wykonywaniem niniejszej umowy.</w:t>
      </w:r>
    </w:p>
    <w:p w:rsidR="009554E7" w:rsidRPr="003D08B0" w:rsidRDefault="009554E7" w:rsidP="009554E7">
      <w:pPr>
        <w:suppressAutoHyphens/>
        <w:snapToGrid w:val="0"/>
        <w:ind w:left="329"/>
        <w:jc w:val="both"/>
        <w:rPr>
          <w:rFonts w:ascii="Verdana" w:hAnsi="Verdana"/>
          <w:color w:val="000000"/>
          <w:sz w:val="20"/>
          <w:szCs w:val="20"/>
          <w:lang w:eastAsia="ar-SA"/>
        </w:rPr>
      </w:pPr>
    </w:p>
    <w:p w:rsidR="009554E7" w:rsidRPr="003D08B0" w:rsidRDefault="009554E7" w:rsidP="009554E7">
      <w:pPr>
        <w:suppressAutoHyphens/>
        <w:snapToGrid w:val="0"/>
        <w:ind w:left="329"/>
        <w:jc w:val="both"/>
        <w:rPr>
          <w:rFonts w:ascii="Verdana" w:hAnsi="Verdana"/>
          <w:color w:val="000000"/>
          <w:sz w:val="20"/>
          <w:szCs w:val="20"/>
          <w:lang w:eastAsia="ar-SA"/>
        </w:rPr>
      </w:pPr>
    </w:p>
    <w:p w:rsidR="009554E7" w:rsidRPr="003D08B0" w:rsidRDefault="009554E7" w:rsidP="009554E7">
      <w:pPr>
        <w:suppressAutoHyphens/>
        <w:snapToGrid w:val="0"/>
        <w:ind w:left="329"/>
        <w:jc w:val="center"/>
        <w:rPr>
          <w:rFonts w:ascii="Verdana" w:hAnsi="Verdana"/>
          <w:b/>
          <w:color w:val="000000"/>
          <w:sz w:val="20"/>
          <w:szCs w:val="20"/>
          <w:lang w:eastAsia="ar-SA"/>
        </w:rPr>
      </w:pPr>
      <w:r w:rsidRPr="003D08B0">
        <w:rPr>
          <w:rFonts w:ascii="Verdana" w:hAnsi="Verdana"/>
          <w:b/>
          <w:color w:val="000000"/>
          <w:sz w:val="20"/>
          <w:szCs w:val="20"/>
          <w:lang w:eastAsia="ar-SA"/>
        </w:rPr>
        <w:t>§ 4</w:t>
      </w:r>
    </w:p>
    <w:p w:rsidR="009554E7" w:rsidRPr="003D08B0" w:rsidRDefault="009554E7" w:rsidP="009554E7">
      <w:pPr>
        <w:numPr>
          <w:ilvl w:val="0"/>
          <w:numId w:val="7"/>
        </w:numPr>
        <w:rPr>
          <w:rFonts w:ascii="Verdana" w:hAnsi="Verdana"/>
          <w:sz w:val="20"/>
          <w:szCs w:val="20"/>
        </w:rPr>
      </w:pPr>
      <w:r w:rsidRPr="003D08B0">
        <w:rPr>
          <w:rFonts w:ascii="Verdana" w:hAnsi="Verdana"/>
          <w:sz w:val="20"/>
          <w:szCs w:val="20"/>
        </w:rPr>
        <w:t>Wysokość wynagrodzenia ryczałtowego za okres jednego miesiąca ustala się w wysokości:</w:t>
      </w:r>
    </w:p>
    <w:p w:rsidR="009554E7" w:rsidRPr="003D08B0" w:rsidRDefault="009554E7" w:rsidP="009554E7">
      <w:pPr>
        <w:ind w:left="720"/>
        <w:rPr>
          <w:rFonts w:ascii="Verdana" w:hAnsi="Verdana"/>
          <w:sz w:val="20"/>
          <w:szCs w:val="20"/>
        </w:rPr>
      </w:pPr>
    </w:p>
    <w:p w:rsidR="009554E7" w:rsidRPr="003D08B0" w:rsidRDefault="009554E7" w:rsidP="009554E7">
      <w:pPr>
        <w:suppressAutoHyphens/>
        <w:ind w:left="720"/>
        <w:rPr>
          <w:rFonts w:ascii="Verdana" w:hAnsi="Verdana"/>
          <w:sz w:val="20"/>
          <w:szCs w:val="20"/>
          <w:lang w:eastAsia="ar-SA"/>
        </w:rPr>
      </w:pPr>
      <w:r w:rsidRPr="003D08B0">
        <w:rPr>
          <w:rFonts w:ascii="Verdana" w:hAnsi="Verdana"/>
          <w:sz w:val="20"/>
          <w:szCs w:val="20"/>
          <w:lang w:eastAsia="ar-SA"/>
        </w:rPr>
        <w:t>brutto: ………………………………………………..………………………….zł. miesięcznie</w:t>
      </w:r>
    </w:p>
    <w:p w:rsidR="009554E7" w:rsidRPr="003D08B0" w:rsidRDefault="009554E7" w:rsidP="009554E7">
      <w:pPr>
        <w:suppressAutoHyphens/>
        <w:ind w:left="720"/>
        <w:rPr>
          <w:rFonts w:ascii="Verdana" w:hAnsi="Verdana"/>
          <w:sz w:val="20"/>
          <w:szCs w:val="20"/>
          <w:lang w:eastAsia="ar-SA"/>
        </w:rPr>
      </w:pPr>
    </w:p>
    <w:p w:rsidR="009554E7" w:rsidRPr="003D08B0" w:rsidRDefault="009554E7" w:rsidP="009554E7">
      <w:pPr>
        <w:suppressAutoHyphens/>
        <w:ind w:left="720"/>
        <w:rPr>
          <w:rFonts w:ascii="Verdana" w:hAnsi="Verdana"/>
          <w:sz w:val="20"/>
          <w:szCs w:val="20"/>
          <w:lang w:eastAsia="ar-SA"/>
        </w:rPr>
      </w:pPr>
      <w:r w:rsidRPr="003D08B0">
        <w:rPr>
          <w:rFonts w:ascii="Verdana" w:hAnsi="Verdana"/>
          <w:sz w:val="20"/>
          <w:szCs w:val="20"/>
          <w:lang w:eastAsia="ar-SA"/>
        </w:rPr>
        <w:t>słownie .............................................................................................zł</w:t>
      </w:r>
    </w:p>
    <w:p w:rsidR="009554E7" w:rsidRPr="003D08B0" w:rsidRDefault="009554E7" w:rsidP="009554E7">
      <w:pPr>
        <w:suppressAutoHyphens/>
        <w:ind w:left="720"/>
        <w:rPr>
          <w:rFonts w:ascii="Verdana" w:hAnsi="Verdana"/>
          <w:sz w:val="20"/>
          <w:szCs w:val="20"/>
          <w:lang w:eastAsia="ar-SA"/>
        </w:rPr>
      </w:pPr>
    </w:p>
    <w:p w:rsidR="009554E7" w:rsidRPr="003D08B0" w:rsidRDefault="009554E7" w:rsidP="009554E7">
      <w:pPr>
        <w:suppressAutoHyphens/>
        <w:ind w:left="720"/>
        <w:rPr>
          <w:rFonts w:ascii="Verdana" w:hAnsi="Verdana"/>
          <w:sz w:val="20"/>
          <w:szCs w:val="20"/>
          <w:lang w:eastAsia="ar-SA"/>
        </w:rPr>
      </w:pPr>
      <w:r w:rsidRPr="003D08B0">
        <w:rPr>
          <w:rFonts w:ascii="Verdana" w:hAnsi="Verdana"/>
          <w:sz w:val="20"/>
          <w:szCs w:val="20"/>
          <w:lang w:eastAsia="ar-SA"/>
        </w:rPr>
        <w:t>netto:……………………………………………………………………………...zł. miesięcznie</w:t>
      </w:r>
    </w:p>
    <w:p w:rsidR="009554E7" w:rsidRPr="003D08B0" w:rsidRDefault="009554E7" w:rsidP="009554E7">
      <w:pPr>
        <w:suppressAutoHyphens/>
        <w:ind w:left="720"/>
        <w:rPr>
          <w:rFonts w:ascii="Verdana" w:hAnsi="Verdana"/>
          <w:sz w:val="20"/>
          <w:szCs w:val="20"/>
          <w:lang w:eastAsia="ar-SA"/>
        </w:rPr>
      </w:pPr>
    </w:p>
    <w:p w:rsidR="009554E7" w:rsidRPr="003D08B0" w:rsidRDefault="009554E7" w:rsidP="009554E7">
      <w:pPr>
        <w:suppressAutoHyphens/>
        <w:ind w:left="720"/>
        <w:rPr>
          <w:rFonts w:ascii="Verdana" w:hAnsi="Verdana"/>
          <w:sz w:val="20"/>
          <w:szCs w:val="20"/>
          <w:lang w:eastAsia="ar-SA"/>
        </w:rPr>
      </w:pPr>
      <w:r w:rsidRPr="003D08B0">
        <w:rPr>
          <w:rFonts w:ascii="Verdana" w:hAnsi="Verdana"/>
          <w:sz w:val="20"/>
          <w:szCs w:val="20"/>
          <w:lang w:eastAsia="ar-SA"/>
        </w:rPr>
        <w:t>słownie .............................................................................................zł</w:t>
      </w:r>
    </w:p>
    <w:p w:rsidR="009554E7" w:rsidRPr="003D08B0" w:rsidRDefault="009554E7" w:rsidP="009554E7">
      <w:pPr>
        <w:suppressAutoHyphens/>
        <w:ind w:left="720"/>
        <w:rPr>
          <w:rFonts w:ascii="Verdana" w:hAnsi="Verdana"/>
          <w:sz w:val="20"/>
          <w:szCs w:val="20"/>
          <w:lang w:eastAsia="ar-SA"/>
        </w:rPr>
      </w:pPr>
    </w:p>
    <w:p w:rsidR="009554E7" w:rsidRPr="003D08B0" w:rsidRDefault="009554E7" w:rsidP="009554E7">
      <w:pPr>
        <w:suppressAutoHyphens/>
        <w:ind w:left="720"/>
        <w:rPr>
          <w:rFonts w:ascii="Verdana" w:hAnsi="Verdana"/>
          <w:sz w:val="20"/>
          <w:szCs w:val="20"/>
          <w:lang w:eastAsia="ar-SA"/>
        </w:rPr>
      </w:pPr>
      <w:r w:rsidRPr="003D08B0">
        <w:rPr>
          <w:rFonts w:ascii="Verdana" w:hAnsi="Verdana"/>
          <w:sz w:val="20"/>
          <w:szCs w:val="20"/>
          <w:lang w:eastAsia="ar-SA"/>
        </w:rPr>
        <w:t>podatek VAT w wysokości ……………………………………..…………………zł miesięcznie</w:t>
      </w:r>
    </w:p>
    <w:p w:rsidR="009554E7" w:rsidRPr="003D08B0" w:rsidRDefault="009554E7" w:rsidP="009554E7">
      <w:pPr>
        <w:suppressAutoHyphens/>
        <w:rPr>
          <w:rFonts w:ascii="Verdana" w:hAnsi="Verdana"/>
          <w:sz w:val="20"/>
          <w:szCs w:val="20"/>
          <w:lang w:eastAsia="ar-SA"/>
        </w:rPr>
      </w:pPr>
    </w:p>
    <w:p w:rsidR="009554E7" w:rsidRPr="003D08B0" w:rsidRDefault="009554E7" w:rsidP="009554E7">
      <w:pPr>
        <w:suppressAutoHyphens/>
        <w:ind w:left="720"/>
        <w:rPr>
          <w:rFonts w:ascii="Verdana" w:hAnsi="Verdana"/>
          <w:sz w:val="20"/>
          <w:szCs w:val="20"/>
          <w:lang w:eastAsia="ar-SA"/>
        </w:rPr>
      </w:pPr>
      <w:r w:rsidRPr="003D08B0">
        <w:rPr>
          <w:rFonts w:ascii="Verdana" w:hAnsi="Verdana"/>
          <w:sz w:val="20"/>
          <w:szCs w:val="20"/>
          <w:lang w:eastAsia="ar-SA"/>
        </w:rPr>
        <w:t>słownie..............................................................................................zł</w:t>
      </w:r>
    </w:p>
    <w:p w:rsidR="009554E7" w:rsidRPr="003D08B0" w:rsidRDefault="009554E7" w:rsidP="009554E7">
      <w:pPr>
        <w:snapToGrid w:val="0"/>
        <w:ind w:left="720"/>
        <w:jc w:val="both"/>
        <w:rPr>
          <w:rFonts w:ascii="Verdana" w:hAnsi="Verdana"/>
          <w:color w:val="000000"/>
          <w:sz w:val="20"/>
          <w:szCs w:val="20"/>
          <w:lang w:eastAsia="ar-SA"/>
        </w:rPr>
      </w:pPr>
    </w:p>
    <w:p w:rsidR="009554E7" w:rsidRPr="003D08B0" w:rsidRDefault="009554E7" w:rsidP="009554E7">
      <w:pPr>
        <w:numPr>
          <w:ilvl w:val="0"/>
          <w:numId w:val="7"/>
        </w:numPr>
        <w:snapToGrid w:val="0"/>
        <w:jc w:val="both"/>
        <w:rPr>
          <w:rFonts w:ascii="Verdana" w:hAnsi="Verdana"/>
          <w:color w:val="000000"/>
          <w:sz w:val="20"/>
          <w:szCs w:val="20"/>
          <w:lang w:eastAsia="ar-SA"/>
        </w:rPr>
      </w:pPr>
      <w:r w:rsidRPr="003D08B0">
        <w:rPr>
          <w:rFonts w:ascii="Verdana" w:hAnsi="Verdana"/>
          <w:color w:val="000000"/>
          <w:sz w:val="20"/>
          <w:szCs w:val="20"/>
          <w:lang w:eastAsia="ar-SA"/>
        </w:rPr>
        <w:t>Wykonawca do ostatniego dnia roboczego miesiąca świadczenia usługi złoży w siedzibie Cmentarza Komunalnego w Częstochowie, 42-210 Częstochowa,                       ul. Radomska 117 fakturę, która płatna będzie w terminie 14 dni od daty złożenia na wskazane konto bankowe.</w:t>
      </w:r>
    </w:p>
    <w:p w:rsidR="009554E7" w:rsidRPr="003D08B0" w:rsidRDefault="009554E7" w:rsidP="009554E7">
      <w:pPr>
        <w:numPr>
          <w:ilvl w:val="0"/>
          <w:numId w:val="7"/>
        </w:numPr>
        <w:snapToGrid w:val="0"/>
        <w:jc w:val="both"/>
        <w:rPr>
          <w:rFonts w:ascii="Verdana" w:hAnsi="Verdana"/>
          <w:color w:val="000000"/>
          <w:sz w:val="20"/>
          <w:szCs w:val="20"/>
          <w:lang w:eastAsia="ar-SA"/>
        </w:rPr>
      </w:pPr>
      <w:r w:rsidRPr="003D08B0">
        <w:rPr>
          <w:rFonts w:ascii="Verdana" w:hAnsi="Verdana"/>
          <w:color w:val="000000"/>
          <w:sz w:val="20"/>
          <w:szCs w:val="20"/>
          <w:lang w:eastAsia="ar-SA"/>
        </w:rPr>
        <w:t>Fakturę należy wystawić na:</w:t>
      </w:r>
    </w:p>
    <w:p w:rsidR="009554E7" w:rsidRPr="003D08B0" w:rsidRDefault="009554E7" w:rsidP="009554E7">
      <w:pPr>
        <w:snapToGrid w:val="0"/>
        <w:ind w:left="720"/>
        <w:jc w:val="both"/>
        <w:rPr>
          <w:rFonts w:ascii="Verdana" w:hAnsi="Verdana"/>
          <w:color w:val="000000"/>
          <w:sz w:val="20"/>
          <w:szCs w:val="20"/>
          <w:lang w:eastAsia="ar-SA"/>
        </w:rPr>
      </w:pPr>
      <w:r w:rsidRPr="003D08B0">
        <w:rPr>
          <w:rFonts w:ascii="Verdana" w:hAnsi="Verdana"/>
          <w:b/>
          <w:color w:val="000000"/>
          <w:sz w:val="20"/>
          <w:szCs w:val="20"/>
          <w:lang w:eastAsia="ar-SA"/>
        </w:rPr>
        <w:t>Nabywca</w:t>
      </w:r>
      <w:r w:rsidRPr="003D08B0">
        <w:rPr>
          <w:rFonts w:ascii="Verdana" w:hAnsi="Verdana"/>
          <w:color w:val="000000"/>
          <w:sz w:val="20"/>
          <w:szCs w:val="20"/>
          <w:lang w:eastAsia="ar-SA"/>
        </w:rPr>
        <w:t>: Gmina Miasto Częstochowa</w:t>
      </w:r>
    </w:p>
    <w:p w:rsidR="009554E7" w:rsidRPr="003D08B0" w:rsidRDefault="009554E7" w:rsidP="009554E7">
      <w:pPr>
        <w:snapToGrid w:val="0"/>
        <w:ind w:left="720"/>
        <w:jc w:val="both"/>
        <w:rPr>
          <w:rFonts w:ascii="Verdana" w:hAnsi="Verdana"/>
          <w:color w:val="000000"/>
          <w:sz w:val="20"/>
          <w:szCs w:val="20"/>
          <w:lang w:eastAsia="ar-SA"/>
        </w:rPr>
      </w:pPr>
      <w:r w:rsidRPr="003D08B0">
        <w:rPr>
          <w:rFonts w:ascii="Verdana" w:hAnsi="Verdana"/>
          <w:color w:val="000000"/>
          <w:sz w:val="20"/>
          <w:szCs w:val="20"/>
          <w:lang w:eastAsia="ar-SA"/>
        </w:rPr>
        <w:t>Ul. Śląska 11/13</w:t>
      </w:r>
    </w:p>
    <w:p w:rsidR="009554E7" w:rsidRPr="003D08B0" w:rsidRDefault="009554E7" w:rsidP="009554E7">
      <w:pPr>
        <w:snapToGrid w:val="0"/>
        <w:ind w:left="720"/>
        <w:jc w:val="both"/>
        <w:rPr>
          <w:rFonts w:ascii="Verdana" w:hAnsi="Verdana"/>
          <w:color w:val="000000"/>
          <w:sz w:val="20"/>
          <w:szCs w:val="20"/>
          <w:lang w:eastAsia="ar-SA"/>
        </w:rPr>
      </w:pPr>
      <w:r w:rsidRPr="003D08B0">
        <w:rPr>
          <w:rFonts w:ascii="Verdana" w:hAnsi="Verdana"/>
          <w:color w:val="000000"/>
          <w:sz w:val="20"/>
          <w:szCs w:val="20"/>
          <w:lang w:eastAsia="ar-SA"/>
        </w:rPr>
        <w:lastRenderedPageBreak/>
        <w:t xml:space="preserve">42-217 Częstochowa </w:t>
      </w:r>
    </w:p>
    <w:p w:rsidR="009554E7" w:rsidRPr="003D08B0" w:rsidRDefault="009554E7" w:rsidP="009554E7">
      <w:pPr>
        <w:snapToGrid w:val="0"/>
        <w:ind w:left="720"/>
        <w:jc w:val="both"/>
        <w:rPr>
          <w:rFonts w:ascii="Verdana" w:hAnsi="Verdana"/>
          <w:color w:val="000000"/>
          <w:sz w:val="20"/>
          <w:szCs w:val="20"/>
          <w:lang w:eastAsia="ar-SA"/>
        </w:rPr>
      </w:pPr>
      <w:r w:rsidRPr="003D08B0">
        <w:rPr>
          <w:rFonts w:ascii="Verdana" w:hAnsi="Verdana"/>
          <w:color w:val="000000"/>
          <w:sz w:val="20"/>
          <w:szCs w:val="20"/>
          <w:lang w:eastAsia="ar-SA"/>
        </w:rPr>
        <w:t>NIP 573-274-58-83</w:t>
      </w:r>
    </w:p>
    <w:p w:rsidR="009554E7" w:rsidRPr="003D08B0" w:rsidRDefault="009554E7" w:rsidP="009554E7">
      <w:pPr>
        <w:snapToGrid w:val="0"/>
        <w:ind w:left="720"/>
        <w:jc w:val="both"/>
        <w:rPr>
          <w:rFonts w:ascii="Verdana" w:hAnsi="Verdana"/>
          <w:color w:val="000000"/>
          <w:sz w:val="20"/>
          <w:szCs w:val="20"/>
          <w:lang w:eastAsia="ar-SA"/>
        </w:rPr>
      </w:pPr>
      <w:r w:rsidRPr="003D08B0">
        <w:rPr>
          <w:rFonts w:ascii="Verdana" w:hAnsi="Verdana"/>
          <w:b/>
          <w:color w:val="000000"/>
          <w:sz w:val="20"/>
          <w:szCs w:val="20"/>
          <w:lang w:eastAsia="ar-SA"/>
        </w:rPr>
        <w:t>Odbiorca</w:t>
      </w:r>
      <w:r w:rsidRPr="003D08B0">
        <w:rPr>
          <w:rFonts w:ascii="Verdana" w:hAnsi="Verdana"/>
          <w:color w:val="000000"/>
          <w:sz w:val="20"/>
          <w:szCs w:val="20"/>
          <w:lang w:eastAsia="ar-SA"/>
        </w:rPr>
        <w:t>: Cmentarz Komunalny</w:t>
      </w:r>
    </w:p>
    <w:p w:rsidR="009554E7" w:rsidRPr="003D08B0" w:rsidRDefault="009554E7" w:rsidP="009554E7">
      <w:pPr>
        <w:snapToGrid w:val="0"/>
        <w:ind w:left="720"/>
        <w:jc w:val="both"/>
        <w:rPr>
          <w:rFonts w:ascii="Verdana" w:hAnsi="Verdana"/>
          <w:color w:val="000000"/>
          <w:sz w:val="20"/>
          <w:szCs w:val="20"/>
          <w:lang w:eastAsia="ar-SA"/>
        </w:rPr>
      </w:pPr>
      <w:r w:rsidRPr="003D08B0">
        <w:rPr>
          <w:rFonts w:ascii="Verdana" w:hAnsi="Verdana"/>
          <w:color w:val="000000"/>
          <w:sz w:val="20"/>
          <w:szCs w:val="20"/>
          <w:lang w:eastAsia="ar-SA"/>
        </w:rPr>
        <w:t>Ul. Radomska 117</w:t>
      </w:r>
    </w:p>
    <w:p w:rsidR="009554E7" w:rsidRPr="003D08B0" w:rsidRDefault="009554E7" w:rsidP="009554E7">
      <w:pPr>
        <w:snapToGrid w:val="0"/>
        <w:ind w:left="720"/>
        <w:jc w:val="both"/>
        <w:rPr>
          <w:rFonts w:ascii="Verdana" w:hAnsi="Verdana"/>
          <w:color w:val="000000"/>
          <w:sz w:val="20"/>
          <w:szCs w:val="20"/>
          <w:lang w:eastAsia="ar-SA"/>
        </w:rPr>
      </w:pPr>
      <w:r w:rsidRPr="003D08B0">
        <w:rPr>
          <w:rFonts w:ascii="Verdana" w:hAnsi="Verdana"/>
          <w:color w:val="000000"/>
          <w:sz w:val="20"/>
          <w:szCs w:val="20"/>
          <w:lang w:eastAsia="ar-SA"/>
        </w:rPr>
        <w:t>42-210 Częstochowa</w:t>
      </w:r>
    </w:p>
    <w:p w:rsidR="009554E7" w:rsidRPr="003D08B0" w:rsidRDefault="009554E7" w:rsidP="009554E7">
      <w:pPr>
        <w:numPr>
          <w:ilvl w:val="0"/>
          <w:numId w:val="7"/>
        </w:numPr>
        <w:snapToGrid w:val="0"/>
        <w:jc w:val="both"/>
        <w:rPr>
          <w:rFonts w:ascii="Verdana" w:hAnsi="Verdana"/>
          <w:color w:val="000000"/>
          <w:sz w:val="20"/>
          <w:szCs w:val="20"/>
          <w:lang w:eastAsia="ar-SA"/>
        </w:rPr>
      </w:pPr>
      <w:r w:rsidRPr="003D08B0">
        <w:rPr>
          <w:rFonts w:ascii="Verdana" w:hAnsi="Verdana"/>
          <w:color w:val="000000"/>
          <w:sz w:val="20"/>
          <w:szCs w:val="20"/>
          <w:lang w:eastAsia="ar-SA"/>
        </w:rPr>
        <w:t>Integralną częścią faktury będzie dołączony wydruk (potwierdzenie) z rejestratora pobytu.</w:t>
      </w:r>
    </w:p>
    <w:p w:rsidR="009554E7" w:rsidRPr="003D08B0" w:rsidRDefault="009554E7" w:rsidP="009554E7">
      <w:pPr>
        <w:suppressAutoHyphens/>
        <w:snapToGrid w:val="0"/>
        <w:ind w:left="720"/>
        <w:jc w:val="both"/>
        <w:rPr>
          <w:rFonts w:ascii="Verdana" w:hAnsi="Verdana"/>
          <w:b/>
          <w:color w:val="000000"/>
          <w:sz w:val="20"/>
          <w:szCs w:val="20"/>
          <w:lang w:eastAsia="ar-SA"/>
        </w:rPr>
      </w:pPr>
      <w:r w:rsidRPr="003D08B0">
        <w:rPr>
          <w:rFonts w:ascii="Verdana" w:hAnsi="Verdana"/>
          <w:b/>
          <w:color w:val="000000"/>
          <w:sz w:val="20"/>
          <w:szCs w:val="20"/>
          <w:lang w:eastAsia="ar-SA"/>
        </w:rPr>
        <w:t xml:space="preserve">  </w:t>
      </w:r>
      <w:r w:rsidRPr="003D08B0">
        <w:rPr>
          <w:rFonts w:ascii="Verdana" w:hAnsi="Verdana"/>
          <w:b/>
          <w:color w:val="000000"/>
          <w:sz w:val="20"/>
          <w:szCs w:val="20"/>
          <w:lang w:eastAsia="ar-SA"/>
        </w:rPr>
        <w:tab/>
      </w:r>
      <w:r w:rsidRPr="003D08B0">
        <w:rPr>
          <w:rFonts w:ascii="Verdana" w:hAnsi="Verdana"/>
          <w:b/>
          <w:color w:val="000000"/>
          <w:sz w:val="20"/>
          <w:szCs w:val="20"/>
          <w:lang w:eastAsia="ar-SA"/>
        </w:rPr>
        <w:tab/>
      </w:r>
      <w:r w:rsidRPr="003D08B0">
        <w:rPr>
          <w:rFonts w:ascii="Verdana" w:hAnsi="Verdana"/>
          <w:b/>
          <w:color w:val="000000"/>
          <w:sz w:val="20"/>
          <w:szCs w:val="20"/>
          <w:lang w:eastAsia="ar-SA"/>
        </w:rPr>
        <w:tab/>
      </w:r>
      <w:r w:rsidRPr="003D08B0">
        <w:rPr>
          <w:rFonts w:ascii="Verdana" w:hAnsi="Verdana"/>
          <w:b/>
          <w:color w:val="000000"/>
          <w:sz w:val="20"/>
          <w:szCs w:val="20"/>
          <w:lang w:eastAsia="ar-SA"/>
        </w:rPr>
        <w:tab/>
      </w:r>
      <w:r w:rsidRPr="003D08B0">
        <w:rPr>
          <w:rFonts w:ascii="Verdana" w:hAnsi="Verdana"/>
          <w:b/>
          <w:color w:val="000000"/>
          <w:sz w:val="20"/>
          <w:szCs w:val="20"/>
          <w:lang w:eastAsia="ar-SA"/>
        </w:rPr>
        <w:tab/>
        <w:t xml:space="preserve">  § 5</w:t>
      </w:r>
    </w:p>
    <w:p w:rsidR="009554E7" w:rsidRPr="003D08B0" w:rsidRDefault="009554E7" w:rsidP="009554E7">
      <w:pPr>
        <w:suppressAutoHyphens/>
        <w:snapToGrid w:val="0"/>
        <w:ind w:left="720"/>
        <w:jc w:val="both"/>
        <w:rPr>
          <w:rFonts w:ascii="Verdana" w:hAnsi="Verdana"/>
          <w:b/>
          <w:color w:val="000000"/>
          <w:sz w:val="20"/>
          <w:szCs w:val="20"/>
          <w:lang w:eastAsia="ar-SA"/>
        </w:rPr>
      </w:pPr>
    </w:p>
    <w:p w:rsidR="009554E7" w:rsidRPr="003D08B0" w:rsidRDefault="009554E7" w:rsidP="009554E7">
      <w:pPr>
        <w:pStyle w:val="Akapitzlist"/>
        <w:widowControl/>
        <w:numPr>
          <w:ilvl w:val="1"/>
          <w:numId w:val="2"/>
        </w:numPr>
        <w:suppressAutoHyphens/>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W przypadku, gdy w okresie obowiązywania umowy nastąpi zmiana:</w:t>
      </w:r>
    </w:p>
    <w:p w:rsidR="009554E7" w:rsidRPr="003D08B0" w:rsidRDefault="009554E7" w:rsidP="009554E7">
      <w:pPr>
        <w:pStyle w:val="Akapitzlist"/>
        <w:widowControl/>
        <w:numPr>
          <w:ilvl w:val="3"/>
          <w:numId w:val="10"/>
        </w:numPr>
        <w:suppressAutoHyphens/>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stawki podatku od towarów i usług,</w:t>
      </w:r>
    </w:p>
    <w:p w:rsidR="009554E7" w:rsidRPr="003D08B0" w:rsidRDefault="009554E7" w:rsidP="009554E7">
      <w:pPr>
        <w:pStyle w:val="Akapitzlist"/>
        <w:widowControl/>
        <w:numPr>
          <w:ilvl w:val="3"/>
          <w:numId w:val="10"/>
        </w:numPr>
        <w:suppressAutoHyphens/>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 xml:space="preserve">wysokości minimalnego wynagrodzenia za pracę albo wysokości minimalnej stawki godzinowej, ustalonych na podstawie przepisów ustawy z </w:t>
      </w:r>
      <w:r w:rsidRPr="003250C8">
        <w:rPr>
          <w:rFonts w:ascii="Verdana" w:hAnsi="Verdana"/>
          <w:sz w:val="20"/>
          <w:szCs w:val="20"/>
          <w:lang w:eastAsia="ar-SA"/>
        </w:rPr>
        <w:t xml:space="preserve">dnia 10 października 2002 </w:t>
      </w:r>
      <w:r w:rsidRPr="003D08B0">
        <w:rPr>
          <w:rFonts w:ascii="Verdana" w:hAnsi="Verdana"/>
          <w:color w:val="000000"/>
          <w:sz w:val="20"/>
          <w:szCs w:val="20"/>
          <w:lang w:eastAsia="ar-SA"/>
        </w:rPr>
        <w:t>r. o minimalnym wynagrodzeniu za pracę,</w:t>
      </w:r>
    </w:p>
    <w:p w:rsidR="009554E7" w:rsidRPr="003D08B0" w:rsidRDefault="009554E7" w:rsidP="009554E7">
      <w:pPr>
        <w:pStyle w:val="Akapitzlist"/>
        <w:widowControl/>
        <w:numPr>
          <w:ilvl w:val="3"/>
          <w:numId w:val="10"/>
        </w:numPr>
        <w:suppressAutoHyphens/>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 xml:space="preserve">zasad podlegania ubezpieczeniom społecznym lub ubezpieczeniu zdrowotnemu lub wysokości stawki składki na ubezpieczenia społeczne lub zdrowotne </w:t>
      </w:r>
    </w:p>
    <w:p w:rsidR="009554E7" w:rsidRPr="003D08B0" w:rsidRDefault="009554E7" w:rsidP="009554E7">
      <w:pPr>
        <w:suppressAutoHyphens/>
        <w:snapToGrid w:val="0"/>
        <w:ind w:left="720"/>
        <w:jc w:val="both"/>
        <w:rPr>
          <w:rFonts w:ascii="Verdana" w:hAnsi="Verdana"/>
          <w:color w:val="000000"/>
          <w:sz w:val="20"/>
          <w:szCs w:val="20"/>
          <w:lang w:eastAsia="ar-SA"/>
        </w:rPr>
      </w:pPr>
    </w:p>
    <w:p w:rsidR="009554E7" w:rsidRPr="003D08B0" w:rsidRDefault="009554E7" w:rsidP="009554E7">
      <w:pPr>
        <w:suppressAutoHyphens/>
        <w:snapToGrid w:val="0"/>
        <w:ind w:left="720"/>
        <w:jc w:val="both"/>
        <w:rPr>
          <w:rFonts w:ascii="Verdana" w:hAnsi="Verdana"/>
          <w:color w:val="000000"/>
          <w:sz w:val="20"/>
          <w:szCs w:val="20"/>
          <w:lang w:eastAsia="ar-SA"/>
        </w:rPr>
      </w:pPr>
      <w:r w:rsidRPr="003D08B0">
        <w:rPr>
          <w:rFonts w:ascii="Verdana" w:hAnsi="Verdana"/>
          <w:color w:val="000000"/>
          <w:sz w:val="20"/>
          <w:szCs w:val="20"/>
          <w:lang w:eastAsia="ar-SA"/>
        </w:rPr>
        <w:t xml:space="preserve">a zmiany te będą miały wpływ na koszty wykonania zamówienia przez </w:t>
      </w:r>
      <w:r>
        <w:rPr>
          <w:rFonts w:ascii="Verdana" w:hAnsi="Verdana"/>
          <w:color w:val="000000"/>
          <w:sz w:val="20"/>
          <w:szCs w:val="20"/>
          <w:lang w:eastAsia="ar-SA"/>
        </w:rPr>
        <w:t>W</w:t>
      </w:r>
      <w:r w:rsidRPr="003D08B0">
        <w:rPr>
          <w:rFonts w:ascii="Verdana" w:hAnsi="Verdana"/>
          <w:color w:val="000000"/>
          <w:sz w:val="20"/>
          <w:szCs w:val="20"/>
          <w:lang w:eastAsia="ar-SA"/>
        </w:rPr>
        <w:t>ykonawcę, zastosowanie mają zasady wprowadzania zmian wysokości wynagrodzenia należnego Wykonawcy, określone w § 4 umowy.</w:t>
      </w:r>
    </w:p>
    <w:p w:rsidR="009554E7" w:rsidRPr="003D08B0" w:rsidRDefault="009554E7" w:rsidP="009554E7">
      <w:pPr>
        <w:suppressAutoHyphens/>
        <w:snapToGrid w:val="0"/>
        <w:jc w:val="both"/>
        <w:rPr>
          <w:rFonts w:ascii="Verdana" w:hAnsi="Verdana"/>
          <w:color w:val="000000"/>
          <w:sz w:val="20"/>
          <w:szCs w:val="20"/>
          <w:lang w:eastAsia="ar-SA"/>
        </w:rPr>
      </w:pPr>
    </w:p>
    <w:p w:rsidR="009554E7" w:rsidRPr="003D08B0" w:rsidRDefault="009554E7" w:rsidP="009554E7">
      <w:pPr>
        <w:pStyle w:val="Akapitzlist"/>
        <w:widowControl/>
        <w:numPr>
          <w:ilvl w:val="1"/>
          <w:numId w:val="2"/>
        </w:numPr>
        <w:suppressAutoHyphens/>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Wykonawca najpóźniej w terminie 30 dni od daty wejścia w życie przepisów wprowadzających zmiany, o których mowa w §5 ust. 1 ,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w szczególności:</w:t>
      </w:r>
    </w:p>
    <w:p w:rsidR="009554E7" w:rsidRPr="003D08B0" w:rsidRDefault="009554E7" w:rsidP="009554E7">
      <w:pPr>
        <w:suppressAutoHyphens/>
        <w:snapToGrid w:val="0"/>
        <w:ind w:left="720"/>
        <w:jc w:val="both"/>
        <w:rPr>
          <w:rFonts w:ascii="Verdana" w:hAnsi="Verdana"/>
          <w:color w:val="000000"/>
          <w:sz w:val="20"/>
          <w:szCs w:val="20"/>
          <w:lang w:eastAsia="ar-SA"/>
        </w:rPr>
      </w:pPr>
      <w:r w:rsidRPr="003D08B0">
        <w:rPr>
          <w:rFonts w:ascii="Verdana" w:hAnsi="Verdana"/>
          <w:color w:val="000000"/>
          <w:sz w:val="20"/>
          <w:szCs w:val="20"/>
          <w:lang w:eastAsia="ar-SA"/>
        </w:rPr>
        <w:t>- szczegółową kalkulację proponowanej zmienionej wysokości wynagrodzenia Wykonawcy  oraz wykazania adekwatności propozycji do zmiany wysokości kosztów wykonania umowy przez Wykonawcę,</w:t>
      </w:r>
    </w:p>
    <w:p w:rsidR="009554E7" w:rsidRPr="003D08B0" w:rsidRDefault="009554E7" w:rsidP="009554E7">
      <w:pPr>
        <w:suppressAutoHyphens/>
        <w:snapToGrid w:val="0"/>
        <w:ind w:left="720"/>
        <w:jc w:val="both"/>
        <w:rPr>
          <w:rFonts w:ascii="Verdana" w:hAnsi="Verdana"/>
          <w:color w:val="000000"/>
          <w:sz w:val="20"/>
          <w:szCs w:val="20"/>
          <w:lang w:eastAsia="ar-SA"/>
        </w:rPr>
      </w:pPr>
      <w:r w:rsidRPr="003D08B0">
        <w:rPr>
          <w:rFonts w:ascii="Verdana" w:hAnsi="Verdana"/>
          <w:color w:val="000000"/>
          <w:sz w:val="20"/>
          <w:szCs w:val="20"/>
          <w:lang w:eastAsia="ar-SA"/>
        </w:rPr>
        <w:t>- przyjęte przez Wykonawcę zasady kalkulacji wysokości kosztów wykonania umowy oraz założenia co do wysokości dotychczasowych oraz przyszłych kosztów wykonania umowy, wraz z dokumentami potwierdzającymi prawidłowość przyjętych założeń- takimi jak np. umowy o pracę lub dokumenty potwierdzające zgłoszenie pracowników do ubezpieczeń.</w:t>
      </w:r>
    </w:p>
    <w:p w:rsidR="009554E7" w:rsidRPr="003D08B0" w:rsidRDefault="009554E7" w:rsidP="009554E7">
      <w:pPr>
        <w:pStyle w:val="Akapitzlist"/>
        <w:widowControl/>
        <w:numPr>
          <w:ilvl w:val="1"/>
          <w:numId w:val="2"/>
        </w:numPr>
        <w:suppressAutoHyphens/>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W terminie 30 dni od otrzymania wniosku, o którym mowa w ust. 2, Zamawiający może zwrócić się do Wykonawcy o jego uzupełnienie, poprzez przekazanie dodatkowych wyjaśnień, informacji lub dokumentów.</w:t>
      </w:r>
    </w:p>
    <w:p w:rsidR="009554E7" w:rsidRPr="003D08B0" w:rsidRDefault="009554E7" w:rsidP="009554E7">
      <w:pPr>
        <w:pStyle w:val="Akapitzlist"/>
        <w:widowControl/>
        <w:numPr>
          <w:ilvl w:val="1"/>
          <w:numId w:val="2"/>
        </w:numPr>
        <w:suppressAutoHyphens/>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Zamawiający w terminie 30 dni od otrzymania kompletnego wniosku zajmie wobec niego pisemne stanowisko. Za dzień przekazania stanowiska uznaje się dzień jego wysłania na adres właściwy dla doręczeń pism dla Wykonawcy.</w:t>
      </w:r>
    </w:p>
    <w:p w:rsidR="009554E7" w:rsidRPr="003D08B0" w:rsidRDefault="009554E7" w:rsidP="009554E7">
      <w:pPr>
        <w:pStyle w:val="Akapitzlist"/>
        <w:widowControl/>
        <w:numPr>
          <w:ilvl w:val="1"/>
          <w:numId w:val="2"/>
        </w:numPr>
        <w:suppressAutoHyphens/>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Zamawiający najpóźniej w terminie 30 dni od dnia wejścia w życie przepisów wprowadzających zmiany, o których mowa w §5 ust. 1, może przekazać Wykonawcy pisemny wniosek o dokonanie zmiany umowy , w przypadku wydania przepisów wprowadzających zmiany , o których mowa w ust. 1. Wniosek powinien zawierać co najmniej propozycję zmiany umowy w zakresie wysokości wynagrodzenia oraz powołanie zmian przepisów.</w:t>
      </w:r>
    </w:p>
    <w:p w:rsidR="009554E7" w:rsidRPr="003D08B0" w:rsidRDefault="009554E7" w:rsidP="009554E7">
      <w:pPr>
        <w:pStyle w:val="Akapitzlist"/>
        <w:widowControl/>
        <w:numPr>
          <w:ilvl w:val="1"/>
          <w:numId w:val="2"/>
        </w:numPr>
        <w:suppressAutoHyphens/>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Przed przekazaniem wniosku, o którym mowa w ust. 5, Zamawiający może zwrócić się do Wykonawcy o udzielenie informacji lub przekazanie wyjaśnień lub dokumentów niezbędnych do oceny przez Zamawiającego, czy zmiany, o</w:t>
      </w:r>
      <w:r w:rsidRPr="003D08B0">
        <w:rPr>
          <w:rFonts w:ascii="Verdana" w:hAnsi="Verdana"/>
          <w:b/>
          <w:color w:val="000000"/>
          <w:sz w:val="20"/>
          <w:szCs w:val="20"/>
          <w:lang w:eastAsia="ar-SA"/>
        </w:rPr>
        <w:t xml:space="preserve"> </w:t>
      </w:r>
      <w:r w:rsidRPr="003D08B0">
        <w:rPr>
          <w:rFonts w:ascii="Verdana" w:hAnsi="Verdana"/>
          <w:color w:val="000000"/>
          <w:sz w:val="20"/>
          <w:szCs w:val="20"/>
          <w:lang w:eastAsia="ar-SA"/>
        </w:rPr>
        <w:t xml:space="preserve">których mowa w §5 ust. 1, mają wpływ na koszty wykonania umowy przez Wykonawcę oraz w jakim stopniu zmiany tych kosztów uzasadniają zmianę wysokości wynagrodzenia. Rodzaj i zakres tych informacji określi Zamawiający. Postanowienia ust. 3-4 stosuje się odpowiednio, z tym, że Wykonawca jest </w:t>
      </w:r>
      <w:r w:rsidRPr="003D08B0">
        <w:rPr>
          <w:rFonts w:ascii="Verdana" w:hAnsi="Verdana"/>
          <w:color w:val="000000"/>
          <w:sz w:val="20"/>
          <w:szCs w:val="20"/>
          <w:lang w:eastAsia="ar-SA"/>
        </w:rPr>
        <w:lastRenderedPageBreak/>
        <w:t>zobowiązany w każdym przypadku do zajęcia pisemnego stanowiska w terminie 30 dni od dni otrzymania wniosku od Zamawiającego.</w:t>
      </w:r>
    </w:p>
    <w:p w:rsidR="009554E7" w:rsidRPr="003D08B0" w:rsidRDefault="009554E7" w:rsidP="009554E7">
      <w:pPr>
        <w:pStyle w:val="Akapitzlist"/>
        <w:widowControl/>
        <w:numPr>
          <w:ilvl w:val="1"/>
          <w:numId w:val="2"/>
        </w:numPr>
        <w:suppressAutoHyphens/>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Jeżeli w trakcie procedury opisanej w ust. 2-6 zostanie wykazane,  że zmiany, o których mowa w §5 ust. 1 uzasadniają zmianę w wysokości wynagrodzenia, Strony uzgodnią treść aneksu do umowy z zachowaniem zasady zmiany wysokości wynagrodzenia w kwocie odpowiadającej zmianie kosztów wykonania umowy wywołanych przyczynami określonymi w §5 ust. 1.</w:t>
      </w:r>
    </w:p>
    <w:p w:rsidR="009554E7" w:rsidRPr="003D08B0" w:rsidRDefault="009554E7" w:rsidP="009554E7">
      <w:pPr>
        <w:pStyle w:val="Akapitzlist"/>
        <w:widowControl/>
        <w:numPr>
          <w:ilvl w:val="1"/>
          <w:numId w:val="2"/>
        </w:numPr>
        <w:suppressAutoHyphens/>
        <w:autoSpaceDE/>
        <w:autoSpaceDN/>
        <w:adjustRightInd/>
        <w:snapToGrid w:val="0"/>
        <w:jc w:val="both"/>
        <w:rPr>
          <w:rFonts w:ascii="Verdana" w:hAnsi="Verdana"/>
          <w:color w:val="000000"/>
          <w:sz w:val="20"/>
          <w:szCs w:val="20"/>
          <w:lang w:eastAsia="ar-SA"/>
        </w:rPr>
      </w:pPr>
      <w:r w:rsidRPr="003D08B0">
        <w:rPr>
          <w:rFonts w:ascii="Verdana" w:hAnsi="Verdana"/>
          <w:color w:val="000000"/>
          <w:sz w:val="20"/>
          <w:szCs w:val="20"/>
          <w:lang w:eastAsia="ar-SA"/>
        </w:rPr>
        <w:t>Wykonawcy od drugiego pełnego roku obowiązywania umowy przysługuje prawo zwiększenia miesięcznego wynagrodzenia ryczałtowego o wzrost średniorocznego wskaźnika wzrostu cen towarów i usług konsumpcyjnych ogłoszonego przez Prezesa Głównego Urzędu Statystycznego. Zmiana ta musi zostać wprowadzona aneksem do umowy i obowiązywać będzie w kolejnych latach.</w:t>
      </w:r>
    </w:p>
    <w:p w:rsidR="009554E7" w:rsidRPr="003D08B0" w:rsidRDefault="009554E7" w:rsidP="009554E7">
      <w:pPr>
        <w:suppressAutoHyphens/>
        <w:snapToGrid w:val="0"/>
        <w:jc w:val="both"/>
        <w:rPr>
          <w:rFonts w:ascii="Verdana" w:hAnsi="Verdana"/>
          <w:color w:val="000000"/>
          <w:sz w:val="20"/>
          <w:szCs w:val="20"/>
          <w:lang w:eastAsia="ar-SA"/>
        </w:rPr>
      </w:pPr>
    </w:p>
    <w:p w:rsidR="009554E7" w:rsidRPr="003D08B0" w:rsidRDefault="009554E7" w:rsidP="009554E7">
      <w:pPr>
        <w:suppressAutoHyphens/>
        <w:snapToGrid w:val="0"/>
        <w:ind w:left="720"/>
        <w:jc w:val="center"/>
        <w:rPr>
          <w:rFonts w:ascii="Verdana" w:hAnsi="Verdana"/>
          <w:b/>
          <w:color w:val="000000"/>
          <w:sz w:val="20"/>
          <w:szCs w:val="20"/>
          <w:lang w:eastAsia="ar-SA"/>
        </w:rPr>
      </w:pPr>
      <w:r w:rsidRPr="003D08B0">
        <w:rPr>
          <w:rFonts w:ascii="Verdana" w:hAnsi="Verdana"/>
          <w:b/>
          <w:color w:val="000000"/>
          <w:sz w:val="20"/>
          <w:szCs w:val="20"/>
          <w:lang w:eastAsia="ar-SA"/>
        </w:rPr>
        <w:t>§ 6</w:t>
      </w:r>
    </w:p>
    <w:p w:rsidR="009554E7" w:rsidRPr="003D08B0" w:rsidRDefault="009554E7" w:rsidP="009554E7">
      <w:pPr>
        <w:suppressAutoHyphens/>
        <w:snapToGrid w:val="0"/>
        <w:ind w:left="720"/>
        <w:jc w:val="both"/>
        <w:rPr>
          <w:rFonts w:ascii="Verdana" w:hAnsi="Verdana"/>
          <w:color w:val="000000"/>
          <w:sz w:val="20"/>
          <w:szCs w:val="20"/>
          <w:lang w:eastAsia="ar-SA"/>
        </w:rPr>
      </w:pPr>
    </w:p>
    <w:p w:rsidR="009554E7" w:rsidRPr="003D08B0" w:rsidRDefault="009554E7" w:rsidP="009554E7">
      <w:pPr>
        <w:suppressAutoHyphens/>
        <w:snapToGrid w:val="0"/>
        <w:ind w:left="567"/>
        <w:jc w:val="both"/>
        <w:rPr>
          <w:rFonts w:ascii="Verdana" w:hAnsi="Verdana"/>
          <w:color w:val="000000"/>
          <w:sz w:val="20"/>
          <w:szCs w:val="20"/>
          <w:lang w:eastAsia="ar-SA"/>
        </w:rPr>
      </w:pPr>
      <w:r w:rsidRPr="003D08B0">
        <w:rPr>
          <w:rFonts w:ascii="Verdana" w:hAnsi="Verdana"/>
          <w:color w:val="000000"/>
          <w:sz w:val="20"/>
          <w:szCs w:val="20"/>
          <w:lang w:eastAsia="ar-SA"/>
        </w:rPr>
        <w:t>Zamawiający zastrzega sobie możliwość jednostronnej zmiany umowy w zakresie ograniczenia terminu, miejsca wykonywania usług i wynagrodzenia w sytuacji oddania w najem lub dzierżawę lub rozwiązania trwałego zarządu w odniesieniu do obiekt</w:t>
      </w:r>
      <w:r>
        <w:rPr>
          <w:rFonts w:ascii="Verdana" w:hAnsi="Verdana"/>
          <w:color w:val="000000"/>
          <w:sz w:val="20"/>
          <w:szCs w:val="20"/>
          <w:lang w:eastAsia="ar-SA"/>
        </w:rPr>
        <w:t>u</w:t>
      </w:r>
      <w:r w:rsidRPr="003D08B0">
        <w:rPr>
          <w:rFonts w:ascii="Verdana" w:hAnsi="Verdana"/>
          <w:color w:val="000000"/>
          <w:sz w:val="20"/>
          <w:szCs w:val="20"/>
          <w:lang w:eastAsia="ar-SA"/>
        </w:rPr>
        <w:t xml:space="preserve"> opisan</w:t>
      </w:r>
      <w:r>
        <w:rPr>
          <w:rFonts w:ascii="Verdana" w:hAnsi="Verdana"/>
          <w:color w:val="000000"/>
          <w:sz w:val="20"/>
          <w:szCs w:val="20"/>
          <w:lang w:eastAsia="ar-SA"/>
        </w:rPr>
        <w:t>ego</w:t>
      </w:r>
      <w:r w:rsidRPr="003D08B0">
        <w:rPr>
          <w:rFonts w:ascii="Verdana" w:hAnsi="Verdana"/>
          <w:color w:val="000000"/>
          <w:sz w:val="20"/>
          <w:szCs w:val="20"/>
          <w:lang w:eastAsia="ar-SA"/>
        </w:rPr>
        <w:t xml:space="preserve"> w § 2 punkt</w:t>
      </w:r>
      <w:r>
        <w:rPr>
          <w:rFonts w:ascii="Verdana" w:hAnsi="Verdana"/>
          <w:color w:val="000000"/>
          <w:sz w:val="20"/>
          <w:szCs w:val="20"/>
          <w:lang w:eastAsia="ar-SA"/>
        </w:rPr>
        <w:t>.2</w:t>
      </w:r>
      <w:r w:rsidRPr="003D08B0">
        <w:rPr>
          <w:rFonts w:ascii="Verdana" w:hAnsi="Verdana"/>
          <w:color w:val="000000"/>
          <w:sz w:val="20"/>
          <w:szCs w:val="20"/>
          <w:lang w:eastAsia="ar-SA"/>
        </w:rPr>
        <w:t>.</w:t>
      </w:r>
    </w:p>
    <w:p w:rsidR="009554E7" w:rsidRPr="003D08B0" w:rsidRDefault="009554E7" w:rsidP="009554E7">
      <w:pPr>
        <w:suppressAutoHyphens/>
        <w:snapToGrid w:val="0"/>
        <w:ind w:left="567"/>
        <w:jc w:val="both"/>
        <w:rPr>
          <w:rFonts w:ascii="Verdana" w:hAnsi="Verdana"/>
          <w:color w:val="000000"/>
          <w:sz w:val="20"/>
          <w:szCs w:val="20"/>
          <w:lang w:eastAsia="ar-SA"/>
        </w:rPr>
      </w:pPr>
      <w:r w:rsidRPr="003D08B0">
        <w:rPr>
          <w:rFonts w:ascii="Verdana" w:hAnsi="Verdana"/>
          <w:color w:val="000000"/>
          <w:sz w:val="20"/>
          <w:szCs w:val="20"/>
          <w:lang w:eastAsia="ar-SA"/>
        </w:rPr>
        <w:t>Wynagrodzenie za usługę może zostać ograni</w:t>
      </w:r>
      <w:r>
        <w:rPr>
          <w:rFonts w:ascii="Verdana" w:hAnsi="Verdana"/>
          <w:color w:val="000000"/>
          <w:sz w:val="20"/>
          <w:szCs w:val="20"/>
          <w:lang w:eastAsia="ar-SA"/>
        </w:rPr>
        <w:t>czone w trakcie trwania umowy  o 5</w:t>
      </w:r>
      <w:r w:rsidRPr="003D08B0">
        <w:rPr>
          <w:rFonts w:ascii="Verdana" w:hAnsi="Verdana"/>
          <w:color w:val="000000"/>
          <w:sz w:val="20"/>
          <w:szCs w:val="20"/>
          <w:lang w:eastAsia="ar-SA"/>
        </w:rPr>
        <w:t xml:space="preserve">% ogólnej wartości wynagrodzenia w przypadku oddania </w:t>
      </w:r>
      <w:r>
        <w:rPr>
          <w:rFonts w:ascii="Verdana" w:hAnsi="Verdana"/>
          <w:color w:val="000000"/>
          <w:sz w:val="20"/>
          <w:szCs w:val="20"/>
          <w:lang w:eastAsia="ar-SA"/>
        </w:rPr>
        <w:t xml:space="preserve">przez Zamawiającego </w:t>
      </w:r>
      <w:r w:rsidRPr="003D08B0">
        <w:rPr>
          <w:rFonts w:ascii="Verdana" w:hAnsi="Verdana"/>
          <w:color w:val="000000"/>
          <w:sz w:val="20"/>
          <w:szCs w:val="20"/>
          <w:lang w:eastAsia="ar-SA"/>
        </w:rPr>
        <w:t>w najem lub dzierżawę obiekt</w:t>
      </w:r>
      <w:r>
        <w:rPr>
          <w:rFonts w:ascii="Verdana" w:hAnsi="Verdana"/>
          <w:color w:val="000000"/>
          <w:sz w:val="20"/>
          <w:szCs w:val="20"/>
          <w:lang w:eastAsia="ar-SA"/>
        </w:rPr>
        <w:t>u</w:t>
      </w:r>
      <w:r w:rsidRPr="003D08B0">
        <w:rPr>
          <w:rFonts w:ascii="Verdana" w:hAnsi="Verdana"/>
          <w:color w:val="000000"/>
          <w:sz w:val="20"/>
          <w:szCs w:val="20"/>
          <w:lang w:eastAsia="ar-SA"/>
        </w:rPr>
        <w:t xml:space="preserve"> opisan</w:t>
      </w:r>
      <w:r>
        <w:rPr>
          <w:rFonts w:ascii="Verdana" w:hAnsi="Verdana"/>
          <w:color w:val="000000"/>
          <w:sz w:val="20"/>
          <w:szCs w:val="20"/>
          <w:lang w:eastAsia="ar-SA"/>
        </w:rPr>
        <w:t>ego</w:t>
      </w:r>
      <w:r w:rsidRPr="003D08B0">
        <w:rPr>
          <w:rFonts w:ascii="Verdana" w:hAnsi="Verdana"/>
          <w:color w:val="000000"/>
          <w:sz w:val="20"/>
          <w:szCs w:val="20"/>
          <w:lang w:eastAsia="ar-SA"/>
        </w:rPr>
        <w:t xml:space="preserve"> w</w:t>
      </w:r>
      <w:r>
        <w:rPr>
          <w:rFonts w:ascii="Verdana" w:hAnsi="Verdana"/>
          <w:color w:val="000000"/>
          <w:sz w:val="20"/>
          <w:szCs w:val="20"/>
          <w:lang w:eastAsia="ar-SA"/>
        </w:rPr>
        <w:t xml:space="preserve"> </w:t>
      </w:r>
      <w:r w:rsidRPr="0004177C">
        <w:rPr>
          <w:rFonts w:ascii="Verdana" w:hAnsi="Verdana"/>
          <w:color w:val="000000"/>
          <w:sz w:val="20"/>
          <w:szCs w:val="20"/>
          <w:lang w:eastAsia="ar-SA"/>
        </w:rPr>
        <w:t>§</w:t>
      </w:r>
      <w:r w:rsidRPr="003D08B0">
        <w:rPr>
          <w:rFonts w:ascii="Verdana" w:hAnsi="Verdana"/>
          <w:color w:val="000000"/>
          <w:sz w:val="20"/>
          <w:szCs w:val="20"/>
          <w:lang w:eastAsia="ar-SA"/>
        </w:rPr>
        <w:t xml:space="preserve"> </w:t>
      </w:r>
      <w:r>
        <w:rPr>
          <w:rFonts w:ascii="Verdana" w:hAnsi="Verdana"/>
          <w:color w:val="000000"/>
          <w:sz w:val="20"/>
          <w:szCs w:val="20"/>
          <w:lang w:eastAsia="ar-SA"/>
        </w:rPr>
        <w:t>2 pkt.2</w:t>
      </w:r>
      <w:r w:rsidRPr="003D08B0">
        <w:rPr>
          <w:rFonts w:ascii="Verdana" w:hAnsi="Verdana"/>
          <w:color w:val="000000"/>
          <w:sz w:val="20"/>
          <w:szCs w:val="20"/>
          <w:lang w:eastAsia="ar-SA"/>
        </w:rPr>
        <w:t xml:space="preserve"> lub rozwiązania trwałego zarządu w odniesieniu do </w:t>
      </w:r>
      <w:r>
        <w:rPr>
          <w:rFonts w:ascii="Verdana" w:hAnsi="Verdana"/>
          <w:color w:val="000000"/>
          <w:sz w:val="20"/>
          <w:szCs w:val="20"/>
          <w:lang w:eastAsia="ar-SA"/>
        </w:rPr>
        <w:t>tego</w:t>
      </w:r>
      <w:r w:rsidRPr="003D08B0">
        <w:rPr>
          <w:rFonts w:ascii="Verdana" w:hAnsi="Verdana"/>
          <w:color w:val="000000"/>
          <w:sz w:val="20"/>
          <w:szCs w:val="20"/>
          <w:lang w:eastAsia="ar-SA"/>
        </w:rPr>
        <w:t xml:space="preserve"> obiekt</w:t>
      </w:r>
      <w:r>
        <w:rPr>
          <w:rFonts w:ascii="Verdana" w:hAnsi="Verdana"/>
          <w:color w:val="000000"/>
          <w:sz w:val="20"/>
          <w:szCs w:val="20"/>
          <w:lang w:eastAsia="ar-SA"/>
        </w:rPr>
        <w:t>u</w:t>
      </w:r>
      <w:r w:rsidRPr="003D08B0">
        <w:rPr>
          <w:rFonts w:ascii="Verdana" w:hAnsi="Verdana"/>
          <w:color w:val="000000"/>
          <w:sz w:val="20"/>
          <w:szCs w:val="20"/>
          <w:lang w:eastAsia="ar-SA"/>
        </w:rPr>
        <w:t>.</w:t>
      </w:r>
    </w:p>
    <w:p w:rsidR="009554E7" w:rsidRPr="003D08B0" w:rsidRDefault="009554E7" w:rsidP="009554E7">
      <w:pPr>
        <w:snapToGrid w:val="0"/>
        <w:ind w:left="720"/>
        <w:jc w:val="both"/>
        <w:rPr>
          <w:rFonts w:ascii="Verdana" w:hAnsi="Verdana"/>
          <w:color w:val="000000"/>
          <w:sz w:val="20"/>
          <w:szCs w:val="20"/>
          <w:lang w:eastAsia="ar-SA"/>
        </w:rPr>
      </w:pPr>
    </w:p>
    <w:p w:rsidR="009554E7" w:rsidRPr="003D08B0" w:rsidRDefault="009554E7" w:rsidP="009554E7">
      <w:pPr>
        <w:suppressAutoHyphens/>
        <w:snapToGrid w:val="0"/>
        <w:ind w:left="329"/>
        <w:jc w:val="center"/>
        <w:rPr>
          <w:rFonts w:ascii="Verdana" w:hAnsi="Verdana"/>
          <w:b/>
          <w:color w:val="000000"/>
          <w:sz w:val="20"/>
          <w:szCs w:val="20"/>
          <w:lang w:eastAsia="ar-SA"/>
        </w:rPr>
      </w:pPr>
      <w:r w:rsidRPr="003D08B0">
        <w:rPr>
          <w:rFonts w:ascii="Verdana" w:hAnsi="Verdana"/>
          <w:b/>
          <w:color w:val="000000"/>
          <w:sz w:val="20"/>
          <w:szCs w:val="20"/>
          <w:lang w:eastAsia="ar-SA"/>
        </w:rPr>
        <w:t xml:space="preserve">     § 7</w:t>
      </w:r>
    </w:p>
    <w:p w:rsidR="009554E7" w:rsidRPr="003D08B0" w:rsidRDefault="009554E7" w:rsidP="009554E7">
      <w:pPr>
        <w:suppressAutoHyphens/>
        <w:snapToGrid w:val="0"/>
        <w:ind w:left="329"/>
        <w:jc w:val="center"/>
        <w:rPr>
          <w:rFonts w:ascii="Verdana" w:hAnsi="Verdana"/>
          <w:b/>
          <w:color w:val="000000"/>
          <w:sz w:val="20"/>
          <w:szCs w:val="20"/>
          <w:lang w:eastAsia="ar-SA"/>
        </w:rPr>
      </w:pPr>
    </w:p>
    <w:p w:rsidR="009554E7" w:rsidRPr="003D08B0" w:rsidRDefault="009554E7" w:rsidP="009554E7">
      <w:pPr>
        <w:numPr>
          <w:ilvl w:val="0"/>
          <w:numId w:val="8"/>
        </w:numPr>
        <w:snapToGrid w:val="0"/>
        <w:jc w:val="both"/>
        <w:rPr>
          <w:rFonts w:ascii="Verdana" w:hAnsi="Verdana"/>
          <w:color w:val="000000"/>
          <w:sz w:val="20"/>
          <w:szCs w:val="20"/>
          <w:lang w:eastAsia="ar-SA"/>
        </w:rPr>
      </w:pPr>
      <w:r w:rsidRPr="003D08B0">
        <w:rPr>
          <w:rFonts w:ascii="Verdana" w:hAnsi="Verdana"/>
          <w:color w:val="000000"/>
          <w:sz w:val="20"/>
          <w:szCs w:val="20"/>
          <w:lang w:eastAsia="ar-SA"/>
        </w:rPr>
        <w:t xml:space="preserve">Umowa zostaje zawarta na okres od </w:t>
      </w:r>
      <w:r>
        <w:rPr>
          <w:rFonts w:ascii="Verdana" w:hAnsi="Verdana"/>
          <w:b/>
          <w:color w:val="000000"/>
          <w:sz w:val="20"/>
          <w:szCs w:val="20"/>
          <w:lang w:eastAsia="ar-SA"/>
        </w:rPr>
        <w:t>dnia 31 grudnia 2021</w:t>
      </w:r>
      <w:r w:rsidRPr="003D08B0">
        <w:rPr>
          <w:rFonts w:ascii="Verdana" w:hAnsi="Verdana"/>
          <w:b/>
          <w:color w:val="000000"/>
          <w:sz w:val="20"/>
          <w:szCs w:val="20"/>
          <w:lang w:eastAsia="ar-SA"/>
        </w:rPr>
        <w:t>r. od godziny 15</w:t>
      </w:r>
      <w:r w:rsidRPr="003D08B0">
        <w:rPr>
          <w:rFonts w:ascii="Verdana" w:hAnsi="Verdana"/>
          <w:b/>
          <w:color w:val="000000"/>
          <w:sz w:val="20"/>
          <w:szCs w:val="20"/>
          <w:vertAlign w:val="superscript"/>
          <w:lang w:eastAsia="ar-SA"/>
        </w:rPr>
        <w:t>00</w:t>
      </w:r>
      <w:r w:rsidRPr="003D08B0">
        <w:rPr>
          <w:rFonts w:ascii="Verdana" w:hAnsi="Verdana"/>
          <w:color w:val="000000"/>
          <w:sz w:val="20"/>
          <w:szCs w:val="20"/>
          <w:lang w:eastAsia="ar-SA"/>
        </w:rPr>
        <w:t xml:space="preserve"> do dnia </w:t>
      </w:r>
      <w:r w:rsidRPr="003D08B0">
        <w:rPr>
          <w:rFonts w:ascii="Verdana" w:hAnsi="Verdana"/>
          <w:b/>
          <w:color w:val="000000"/>
          <w:sz w:val="20"/>
          <w:szCs w:val="20"/>
          <w:lang w:eastAsia="ar-SA"/>
        </w:rPr>
        <w:t>31 grudnia 20</w:t>
      </w:r>
      <w:r>
        <w:rPr>
          <w:rFonts w:ascii="Verdana" w:hAnsi="Verdana"/>
          <w:b/>
          <w:color w:val="000000"/>
          <w:sz w:val="20"/>
          <w:szCs w:val="20"/>
          <w:lang w:eastAsia="ar-SA"/>
        </w:rPr>
        <w:t>24</w:t>
      </w:r>
      <w:r w:rsidRPr="003D08B0">
        <w:rPr>
          <w:rFonts w:ascii="Verdana" w:hAnsi="Verdana"/>
          <w:b/>
          <w:color w:val="000000"/>
          <w:sz w:val="20"/>
          <w:szCs w:val="20"/>
          <w:lang w:eastAsia="ar-SA"/>
        </w:rPr>
        <w:t>r. do godziny 15</w:t>
      </w:r>
      <w:r w:rsidRPr="003D08B0">
        <w:rPr>
          <w:rFonts w:ascii="Verdana" w:hAnsi="Verdana"/>
          <w:b/>
          <w:color w:val="000000"/>
          <w:sz w:val="20"/>
          <w:szCs w:val="20"/>
          <w:vertAlign w:val="superscript"/>
          <w:lang w:eastAsia="ar-SA"/>
        </w:rPr>
        <w:t>00</w:t>
      </w:r>
      <w:r w:rsidRPr="003D08B0">
        <w:rPr>
          <w:rFonts w:ascii="Verdana" w:hAnsi="Verdana"/>
          <w:color w:val="000000"/>
          <w:sz w:val="20"/>
          <w:szCs w:val="20"/>
          <w:lang w:eastAsia="ar-SA"/>
        </w:rPr>
        <w:t xml:space="preserve"> z zastrzeżeniem postanowień  § 6 umowy. </w:t>
      </w:r>
    </w:p>
    <w:p w:rsidR="009554E7" w:rsidRPr="003D08B0" w:rsidRDefault="009554E7" w:rsidP="009554E7">
      <w:pPr>
        <w:numPr>
          <w:ilvl w:val="0"/>
          <w:numId w:val="8"/>
        </w:numPr>
        <w:snapToGrid w:val="0"/>
        <w:jc w:val="both"/>
        <w:rPr>
          <w:rFonts w:ascii="Verdana" w:hAnsi="Verdana"/>
          <w:color w:val="000000"/>
          <w:sz w:val="20"/>
          <w:szCs w:val="20"/>
          <w:lang w:eastAsia="ar-SA"/>
        </w:rPr>
      </w:pPr>
      <w:r w:rsidRPr="003D08B0">
        <w:rPr>
          <w:rFonts w:ascii="Verdana" w:hAnsi="Verdana"/>
          <w:color w:val="000000"/>
          <w:sz w:val="20"/>
          <w:szCs w:val="20"/>
          <w:lang w:eastAsia="ar-SA"/>
        </w:rPr>
        <w:t>W dniu 31 grudnia 20</w:t>
      </w:r>
      <w:r>
        <w:rPr>
          <w:rFonts w:ascii="Verdana" w:hAnsi="Verdana"/>
          <w:color w:val="000000"/>
          <w:sz w:val="20"/>
          <w:szCs w:val="20"/>
          <w:lang w:eastAsia="ar-SA"/>
        </w:rPr>
        <w:t>21</w:t>
      </w:r>
      <w:r w:rsidRPr="003D08B0">
        <w:rPr>
          <w:rFonts w:ascii="Verdana" w:hAnsi="Verdana"/>
          <w:color w:val="000000"/>
          <w:sz w:val="20"/>
          <w:szCs w:val="20"/>
          <w:lang w:eastAsia="ar-SA"/>
        </w:rPr>
        <w:t>r. o godzinie 15</w:t>
      </w:r>
      <w:r w:rsidRPr="003D08B0">
        <w:rPr>
          <w:rFonts w:ascii="Verdana" w:hAnsi="Verdana"/>
          <w:color w:val="000000"/>
          <w:sz w:val="20"/>
          <w:szCs w:val="20"/>
          <w:vertAlign w:val="superscript"/>
          <w:lang w:eastAsia="ar-SA"/>
        </w:rPr>
        <w:t>00</w:t>
      </w:r>
      <w:r w:rsidRPr="003D08B0">
        <w:rPr>
          <w:rFonts w:ascii="Verdana" w:hAnsi="Verdana"/>
          <w:color w:val="000000"/>
          <w:sz w:val="20"/>
          <w:szCs w:val="20"/>
          <w:lang w:eastAsia="ar-SA"/>
        </w:rPr>
        <w:t xml:space="preserve"> odbędzie się protokolarne przekazanie obiektów Wykonawcy.</w:t>
      </w:r>
    </w:p>
    <w:p w:rsidR="009554E7" w:rsidRPr="003D08B0" w:rsidRDefault="009554E7" w:rsidP="009554E7">
      <w:pPr>
        <w:suppressAutoHyphens/>
        <w:snapToGrid w:val="0"/>
        <w:ind w:left="329"/>
        <w:jc w:val="center"/>
        <w:rPr>
          <w:rFonts w:ascii="Verdana" w:hAnsi="Verdana"/>
          <w:b/>
          <w:color w:val="000000"/>
          <w:sz w:val="20"/>
          <w:szCs w:val="20"/>
          <w:lang w:eastAsia="ar-SA"/>
        </w:rPr>
      </w:pPr>
      <w:r w:rsidRPr="003D08B0">
        <w:rPr>
          <w:rFonts w:ascii="Verdana" w:hAnsi="Verdana"/>
          <w:b/>
          <w:color w:val="000000"/>
          <w:sz w:val="20"/>
          <w:szCs w:val="20"/>
          <w:lang w:eastAsia="ar-SA"/>
        </w:rPr>
        <w:t xml:space="preserve">     § 8</w:t>
      </w:r>
    </w:p>
    <w:p w:rsidR="009554E7" w:rsidRPr="003D08B0" w:rsidRDefault="009554E7" w:rsidP="009554E7">
      <w:pPr>
        <w:suppressAutoHyphens/>
        <w:snapToGrid w:val="0"/>
        <w:ind w:left="329"/>
        <w:jc w:val="both"/>
        <w:rPr>
          <w:rFonts w:ascii="Verdana" w:hAnsi="Verdana"/>
          <w:color w:val="000000"/>
          <w:sz w:val="20"/>
          <w:szCs w:val="20"/>
          <w:lang w:eastAsia="ar-SA"/>
        </w:rPr>
      </w:pPr>
      <w:r w:rsidRPr="003D08B0">
        <w:rPr>
          <w:rFonts w:ascii="Verdana" w:hAnsi="Verdana"/>
          <w:sz w:val="20"/>
          <w:szCs w:val="20"/>
          <w:lang w:eastAsia="ar-SA"/>
        </w:rPr>
        <w:t xml:space="preserve">            </w:t>
      </w:r>
      <w:r w:rsidRPr="003D08B0">
        <w:rPr>
          <w:rFonts w:ascii="Verdana" w:hAnsi="Verdana"/>
          <w:color w:val="000000"/>
          <w:sz w:val="20"/>
          <w:szCs w:val="20"/>
          <w:lang w:eastAsia="ar-SA"/>
        </w:rPr>
        <w:t xml:space="preserve">                                                                                                             </w:t>
      </w:r>
    </w:p>
    <w:p w:rsidR="009554E7" w:rsidRPr="003D08B0" w:rsidRDefault="009554E7" w:rsidP="009554E7">
      <w:pPr>
        <w:numPr>
          <w:ilvl w:val="0"/>
          <w:numId w:val="9"/>
        </w:numPr>
        <w:snapToGrid w:val="0"/>
        <w:jc w:val="both"/>
        <w:rPr>
          <w:rFonts w:ascii="Verdana" w:hAnsi="Verdana"/>
          <w:color w:val="000000"/>
          <w:sz w:val="20"/>
          <w:szCs w:val="20"/>
          <w:lang w:eastAsia="ar-SA"/>
        </w:rPr>
      </w:pPr>
      <w:r w:rsidRPr="003D08B0">
        <w:rPr>
          <w:rFonts w:ascii="Verdana" w:hAnsi="Verdana"/>
          <w:color w:val="000000"/>
          <w:sz w:val="20"/>
          <w:szCs w:val="20"/>
          <w:lang w:eastAsia="ar-SA"/>
        </w:rPr>
        <w:t>W przypadku nieprzystąpienia przez Wykonawcę do wykonania swoich obowiązków w wyznaczonym terminie, Zamawiający odstąpi od umowy, naliczając Wykonawcy karę umowną w wysokości 20% miesięcznej wartości niniejszej umowy.</w:t>
      </w:r>
    </w:p>
    <w:p w:rsidR="009554E7" w:rsidRPr="003D08B0" w:rsidRDefault="009554E7" w:rsidP="009554E7">
      <w:pPr>
        <w:numPr>
          <w:ilvl w:val="0"/>
          <w:numId w:val="9"/>
        </w:numPr>
        <w:tabs>
          <w:tab w:val="left" w:pos="360"/>
        </w:tabs>
        <w:snapToGrid w:val="0"/>
        <w:jc w:val="both"/>
        <w:rPr>
          <w:rFonts w:ascii="Verdana" w:hAnsi="Verdana"/>
          <w:iCs/>
          <w:color w:val="000000"/>
          <w:sz w:val="20"/>
          <w:szCs w:val="20"/>
          <w:lang w:eastAsia="ar-SA"/>
        </w:rPr>
      </w:pPr>
      <w:r w:rsidRPr="003D08B0">
        <w:rPr>
          <w:rFonts w:ascii="Verdana" w:hAnsi="Verdana"/>
          <w:iCs/>
          <w:color w:val="000000"/>
          <w:sz w:val="20"/>
          <w:szCs w:val="20"/>
          <w:lang w:eastAsia="ar-SA"/>
        </w:rPr>
        <w:t xml:space="preserve">Zamawiający może rozwiązać umowę za 1 miesięcznym okresem wypowiedzenia na koniec miesiąca kalendarzowego. Wypowiedzenie nie wymaga podania przyczyny. </w:t>
      </w:r>
    </w:p>
    <w:p w:rsidR="009554E7" w:rsidRPr="003D08B0" w:rsidRDefault="009554E7" w:rsidP="009554E7">
      <w:pPr>
        <w:numPr>
          <w:ilvl w:val="0"/>
          <w:numId w:val="9"/>
        </w:numPr>
        <w:tabs>
          <w:tab w:val="left" w:pos="360"/>
        </w:tabs>
        <w:snapToGrid w:val="0"/>
        <w:jc w:val="both"/>
        <w:rPr>
          <w:rFonts w:ascii="Verdana" w:hAnsi="Verdana"/>
          <w:iCs/>
          <w:color w:val="000000"/>
          <w:sz w:val="20"/>
          <w:szCs w:val="20"/>
          <w:lang w:eastAsia="ar-SA"/>
        </w:rPr>
      </w:pPr>
      <w:r w:rsidRPr="003D08B0">
        <w:rPr>
          <w:rFonts w:ascii="Verdana" w:hAnsi="Verdana"/>
          <w:iCs/>
          <w:color w:val="000000"/>
          <w:sz w:val="20"/>
          <w:szCs w:val="20"/>
          <w:lang w:eastAsia="ar-SA"/>
        </w:rPr>
        <w:t xml:space="preserve">W przypadku zaistnienia okoliczności określonych w </w:t>
      </w:r>
      <w:r w:rsidRPr="003D08B0">
        <w:rPr>
          <w:rFonts w:ascii="Verdana" w:hAnsi="Verdana"/>
          <w:color w:val="000000"/>
          <w:sz w:val="20"/>
          <w:szCs w:val="20"/>
          <w:lang w:eastAsia="ar-SA"/>
        </w:rPr>
        <w:t>§ 6</w:t>
      </w:r>
      <w:r w:rsidRPr="003D08B0">
        <w:rPr>
          <w:rFonts w:ascii="Verdana" w:hAnsi="Verdana"/>
          <w:b/>
          <w:color w:val="000000"/>
          <w:sz w:val="20"/>
          <w:szCs w:val="20"/>
          <w:lang w:eastAsia="ar-SA"/>
        </w:rPr>
        <w:t xml:space="preserve"> </w:t>
      </w:r>
      <w:r w:rsidRPr="003D08B0">
        <w:rPr>
          <w:rFonts w:ascii="Verdana" w:hAnsi="Verdana"/>
          <w:color w:val="000000"/>
          <w:sz w:val="20"/>
          <w:szCs w:val="20"/>
          <w:lang w:eastAsia="ar-SA"/>
        </w:rPr>
        <w:t>Zamawiający dokona wypowiedzenia zmieniającego w części tam określonej.</w:t>
      </w:r>
    </w:p>
    <w:p w:rsidR="009554E7" w:rsidRPr="003D08B0" w:rsidRDefault="009554E7" w:rsidP="009554E7">
      <w:pPr>
        <w:numPr>
          <w:ilvl w:val="0"/>
          <w:numId w:val="9"/>
        </w:numPr>
        <w:snapToGrid w:val="0"/>
        <w:jc w:val="both"/>
        <w:rPr>
          <w:rFonts w:ascii="Verdana" w:hAnsi="Verdana"/>
          <w:iCs/>
          <w:color w:val="000000"/>
          <w:sz w:val="20"/>
          <w:szCs w:val="20"/>
          <w:lang w:eastAsia="ar-SA"/>
        </w:rPr>
      </w:pPr>
      <w:r w:rsidRPr="003D08B0">
        <w:rPr>
          <w:rFonts w:ascii="Verdana" w:hAnsi="Verdana"/>
          <w:iCs/>
          <w:color w:val="000000"/>
          <w:sz w:val="20"/>
          <w:szCs w:val="20"/>
          <w:lang w:eastAsia="ar-SA"/>
        </w:rPr>
        <w:t>Zamawiający może wypowiedzieć niniejszą umowę bez zachowania terminów wypowiedzenia, jeżeli Wykonawca nienależycie wykonuje umowę.</w:t>
      </w:r>
    </w:p>
    <w:p w:rsidR="009554E7" w:rsidRPr="003D08B0" w:rsidRDefault="009554E7" w:rsidP="009554E7">
      <w:pPr>
        <w:numPr>
          <w:ilvl w:val="0"/>
          <w:numId w:val="9"/>
        </w:numPr>
        <w:jc w:val="both"/>
        <w:rPr>
          <w:rFonts w:ascii="Verdana" w:hAnsi="Verdana"/>
          <w:iCs/>
          <w:color w:val="000000"/>
          <w:sz w:val="20"/>
          <w:szCs w:val="20"/>
        </w:rPr>
      </w:pPr>
      <w:r w:rsidRPr="003D08B0">
        <w:rPr>
          <w:rFonts w:ascii="Verdana" w:hAnsi="Verdana"/>
          <w:iCs/>
          <w:color w:val="000000"/>
          <w:sz w:val="20"/>
          <w:szCs w:val="20"/>
        </w:rPr>
        <w:t>Przez nienależyte wykonanie umowy rozumie się wszelkie naruszenia prawa i postanowień niniejszej umowy, a zwłaszcza zaniedbanie powstałe przy realizacji umowy ze strony Wykonawcy, które narażą na powstanie szkody w ochranianym mieniu lub substancji budynku, a w szczególności zaniedbanie podjęcia działań mających na celu ochronę mienia Zamawiającego przed kradzieżą lub zniszczeniem, niepodjęcie stosownych działań mających na celu zmniejszenie do minimum powstałych szkód bądź też niewłaściwe zabezpieczenie miejsca zdarzenia oraz nie powiadomienie stosownych służb o wystąpieniu zagrożenia lub szkody.</w:t>
      </w:r>
    </w:p>
    <w:p w:rsidR="009554E7" w:rsidRPr="003D08B0" w:rsidRDefault="009554E7" w:rsidP="009554E7">
      <w:pPr>
        <w:numPr>
          <w:ilvl w:val="0"/>
          <w:numId w:val="9"/>
        </w:numPr>
        <w:jc w:val="both"/>
        <w:rPr>
          <w:rFonts w:ascii="Verdana" w:hAnsi="Verdana"/>
          <w:iCs/>
          <w:color w:val="000000"/>
          <w:sz w:val="20"/>
          <w:szCs w:val="20"/>
        </w:rPr>
      </w:pPr>
      <w:r w:rsidRPr="003D08B0">
        <w:rPr>
          <w:rFonts w:ascii="Verdana" w:hAnsi="Verdana"/>
          <w:iCs/>
          <w:color w:val="000000"/>
          <w:sz w:val="20"/>
          <w:szCs w:val="20"/>
        </w:rPr>
        <w:t>Zamawiający jest uprawniony do dochodzenia od Wykonawcy odszkodowania przekraczającego wysokość kar umownych.</w:t>
      </w:r>
    </w:p>
    <w:p w:rsidR="009554E7" w:rsidRDefault="009554E7" w:rsidP="009554E7">
      <w:pPr>
        <w:suppressAutoHyphens/>
        <w:snapToGrid w:val="0"/>
        <w:ind w:left="329"/>
        <w:jc w:val="center"/>
        <w:rPr>
          <w:rFonts w:ascii="Verdana" w:hAnsi="Verdana"/>
          <w:b/>
          <w:color w:val="000000"/>
          <w:sz w:val="20"/>
          <w:szCs w:val="20"/>
          <w:lang w:eastAsia="ar-SA"/>
        </w:rPr>
      </w:pPr>
    </w:p>
    <w:p w:rsidR="009554E7" w:rsidRPr="003D08B0" w:rsidRDefault="009554E7" w:rsidP="009554E7">
      <w:pPr>
        <w:suppressAutoHyphens/>
        <w:snapToGrid w:val="0"/>
        <w:ind w:left="329"/>
        <w:jc w:val="center"/>
        <w:rPr>
          <w:rFonts w:ascii="Verdana" w:hAnsi="Verdana"/>
          <w:b/>
          <w:color w:val="000000"/>
          <w:sz w:val="20"/>
          <w:szCs w:val="20"/>
          <w:lang w:eastAsia="ar-SA"/>
        </w:rPr>
      </w:pPr>
      <w:r w:rsidRPr="003D08B0">
        <w:rPr>
          <w:rFonts w:ascii="Verdana" w:hAnsi="Verdana"/>
          <w:b/>
          <w:color w:val="000000"/>
          <w:sz w:val="20"/>
          <w:szCs w:val="20"/>
          <w:lang w:eastAsia="ar-SA"/>
        </w:rPr>
        <w:lastRenderedPageBreak/>
        <w:t>§ 9</w:t>
      </w:r>
    </w:p>
    <w:p w:rsidR="009554E7" w:rsidRPr="003D08B0" w:rsidRDefault="009554E7" w:rsidP="009554E7">
      <w:pPr>
        <w:ind w:left="360"/>
        <w:jc w:val="both"/>
        <w:rPr>
          <w:rFonts w:ascii="Verdana" w:hAnsi="Verdana"/>
          <w:iCs/>
          <w:color w:val="000000"/>
          <w:sz w:val="20"/>
          <w:szCs w:val="20"/>
        </w:rPr>
      </w:pPr>
      <w:r w:rsidRPr="003D08B0">
        <w:rPr>
          <w:rFonts w:ascii="Verdana" w:hAnsi="Verdana"/>
          <w:iCs/>
          <w:color w:val="000000"/>
          <w:sz w:val="20"/>
          <w:szCs w:val="20"/>
        </w:rPr>
        <w:t>Wykonawca zobowiązuje się zachować w tajemnicy wszelkie okoliczności mające wpływ na stan bezpieczeństwa Zamawiającego.</w:t>
      </w:r>
    </w:p>
    <w:p w:rsidR="009554E7" w:rsidRPr="003D08B0" w:rsidRDefault="009554E7" w:rsidP="009554E7">
      <w:pPr>
        <w:ind w:left="360"/>
        <w:jc w:val="both"/>
        <w:rPr>
          <w:rFonts w:ascii="Verdana" w:hAnsi="Verdana"/>
          <w:iCs/>
          <w:color w:val="000000"/>
          <w:sz w:val="20"/>
          <w:szCs w:val="20"/>
        </w:rPr>
      </w:pPr>
      <w:r w:rsidRPr="003D08B0">
        <w:rPr>
          <w:rFonts w:ascii="Verdana" w:hAnsi="Verdana"/>
          <w:iCs/>
          <w:color w:val="000000"/>
          <w:sz w:val="20"/>
          <w:szCs w:val="20"/>
        </w:rPr>
        <w:t>Wykonawca i jego pracownicy zobowiązani są do zachowania tajemnicy dotyczącej wszelkich informacji i materiałów, które uzyskali w drodze realizacji niniejszej umowy. Obowiązek zachowania tajemnicy spoczywa na Wykonawcy i jego pracownikach również po rozwiązaniu umowy i ma charakter bezterminowy.</w:t>
      </w:r>
    </w:p>
    <w:p w:rsidR="009554E7" w:rsidRPr="003D08B0" w:rsidRDefault="009554E7" w:rsidP="009554E7">
      <w:pPr>
        <w:suppressAutoHyphens/>
        <w:snapToGrid w:val="0"/>
        <w:ind w:left="329"/>
        <w:jc w:val="center"/>
        <w:rPr>
          <w:rFonts w:ascii="Verdana" w:hAnsi="Verdana"/>
          <w:color w:val="000000"/>
          <w:sz w:val="20"/>
          <w:szCs w:val="20"/>
          <w:lang w:eastAsia="ar-SA"/>
        </w:rPr>
      </w:pPr>
    </w:p>
    <w:p w:rsidR="009554E7" w:rsidRPr="003D08B0" w:rsidRDefault="009554E7" w:rsidP="009554E7">
      <w:pPr>
        <w:suppressAutoHyphens/>
        <w:snapToGrid w:val="0"/>
        <w:ind w:left="329"/>
        <w:jc w:val="center"/>
        <w:rPr>
          <w:rFonts w:ascii="Verdana" w:hAnsi="Verdana"/>
          <w:b/>
          <w:color w:val="000000"/>
          <w:sz w:val="20"/>
          <w:szCs w:val="20"/>
          <w:lang w:eastAsia="ar-SA"/>
        </w:rPr>
      </w:pPr>
    </w:p>
    <w:p w:rsidR="009554E7" w:rsidRDefault="009554E7" w:rsidP="009554E7">
      <w:pPr>
        <w:suppressAutoHyphens/>
        <w:snapToGrid w:val="0"/>
        <w:ind w:left="329"/>
        <w:jc w:val="center"/>
        <w:rPr>
          <w:rFonts w:ascii="Verdana" w:hAnsi="Verdana"/>
          <w:b/>
          <w:color w:val="000000"/>
          <w:sz w:val="20"/>
          <w:szCs w:val="20"/>
          <w:lang w:eastAsia="ar-SA"/>
        </w:rPr>
      </w:pPr>
      <w:r w:rsidRPr="003D08B0">
        <w:rPr>
          <w:rFonts w:ascii="Verdana" w:hAnsi="Verdana"/>
          <w:b/>
          <w:color w:val="000000"/>
          <w:sz w:val="20"/>
          <w:szCs w:val="20"/>
          <w:lang w:eastAsia="ar-SA"/>
        </w:rPr>
        <w:t>§ 1</w:t>
      </w:r>
      <w:r>
        <w:rPr>
          <w:rFonts w:ascii="Verdana" w:hAnsi="Verdana"/>
          <w:b/>
          <w:color w:val="000000"/>
          <w:sz w:val="20"/>
          <w:szCs w:val="20"/>
          <w:lang w:eastAsia="ar-SA"/>
        </w:rPr>
        <w:t>0</w:t>
      </w:r>
    </w:p>
    <w:p w:rsidR="009554E7" w:rsidRPr="003D08B0" w:rsidRDefault="009554E7" w:rsidP="009554E7">
      <w:pPr>
        <w:suppressAutoHyphens/>
        <w:snapToGrid w:val="0"/>
        <w:rPr>
          <w:rFonts w:ascii="Verdana" w:hAnsi="Verdana"/>
          <w:b/>
          <w:color w:val="000000"/>
          <w:sz w:val="20"/>
          <w:szCs w:val="20"/>
          <w:lang w:eastAsia="ar-SA"/>
        </w:rPr>
      </w:pPr>
    </w:p>
    <w:p w:rsidR="009554E7" w:rsidRPr="003D08B0" w:rsidRDefault="009554E7" w:rsidP="009554E7">
      <w:pPr>
        <w:suppressAutoHyphens/>
        <w:snapToGrid w:val="0"/>
        <w:ind w:left="329"/>
        <w:jc w:val="center"/>
        <w:rPr>
          <w:rFonts w:ascii="Verdana" w:hAnsi="Verdana"/>
          <w:b/>
          <w:color w:val="000000"/>
          <w:sz w:val="20"/>
          <w:szCs w:val="20"/>
          <w:lang w:eastAsia="ar-SA"/>
        </w:rPr>
      </w:pPr>
    </w:p>
    <w:p w:rsidR="009554E7" w:rsidRPr="003D08B0" w:rsidRDefault="009554E7" w:rsidP="009554E7">
      <w:pPr>
        <w:suppressAutoHyphens/>
        <w:snapToGrid w:val="0"/>
        <w:ind w:left="329"/>
        <w:jc w:val="both"/>
        <w:rPr>
          <w:rFonts w:ascii="Verdana" w:hAnsi="Verdana"/>
          <w:color w:val="000000"/>
          <w:sz w:val="20"/>
          <w:szCs w:val="20"/>
          <w:lang w:eastAsia="ar-SA"/>
        </w:rPr>
      </w:pPr>
      <w:r w:rsidRPr="003D08B0">
        <w:rPr>
          <w:rFonts w:ascii="Verdana" w:hAnsi="Verdana"/>
          <w:color w:val="000000"/>
          <w:sz w:val="20"/>
          <w:szCs w:val="20"/>
          <w:lang w:eastAsia="ar-SA"/>
        </w:rPr>
        <w:t>Wszelkie zmiany i uzupełnienia treści umowy pod rygorem nieważności mogą być wykonane wyłącznie w formie aneksu, podpisanego przez obie strony.</w:t>
      </w:r>
    </w:p>
    <w:p w:rsidR="009554E7" w:rsidRDefault="009554E7" w:rsidP="009554E7">
      <w:pPr>
        <w:suppressAutoHyphens/>
        <w:snapToGrid w:val="0"/>
        <w:ind w:left="329"/>
        <w:jc w:val="center"/>
        <w:rPr>
          <w:rFonts w:ascii="Verdana" w:hAnsi="Verdana"/>
          <w:b/>
          <w:color w:val="000000"/>
          <w:sz w:val="20"/>
          <w:szCs w:val="20"/>
          <w:lang w:eastAsia="ar-SA"/>
        </w:rPr>
      </w:pPr>
    </w:p>
    <w:p w:rsidR="009554E7" w:rsidRPr="003D08B0" w:rsidRDefault="009554E7" w:rsidP="009554E7">
      <w:pPr>
        <w:suppressAutoHyphens/>
        <w:snapToGrid w:val="0"/>
        <w:ind w:left="329"/>
        <w:jc w:val="center"/>
        <w:rPr>
          <w:rFonts w:ascii="Verdana" w:hAnsi="Verdana"/>
          <w:b/>
          <w:color w:val="000000"/>
          <w:sz w:val="20"/>
          <w:szCs w:val="20"/>
          <w:lang w:eastAsia="ar-SA"/>
        </w:rPr>
      </w:pPr>
      <w:r w:rsidRPr="003D08B0">
        <w:rPr>
          <w:rFonts w:ascii="Verdana" w:hAnsi="Verdana"/>
          <w:b/>
          <w:color w:val="000000"/>
          <w:sz w:val="20"/>
          <w:szCs w:val="20"/>
          <w:lang w:eastAsia="ar-SA"/>
        </w:rPr>
        <w:t>§ 1</w:t>
      </w:r>
      <w:r>
        <w:rPr>
          <w:rFonts w:ascii="Verdana" w:hAnsi="Verdana"/>
          <w:b/>
          <w:color w:val="000000"/>
          <w:sz w:val="20"/>
          <w:szCs w:val="20"/>
          <w:lang w:eastAsia="ar-SA"/>
        </w:rPr>
        <w:t>1</w:t>
      </w:r>
    </w:p>
    <w:p w:rsidR="009554E7" w:rsidRPr="003D08B0" w:rsidRDefault="009554E7" w:rsidP="009554E7">
      <w:pPr>
        <w:suppressAutoHyphens/>
        <w:snapToGrid w:val="0"/>
        <w:ind w:left="329"/>
        <w:jc w:val="both"/>
        <w:rPr>
          <w:rFonts w:ascii="Verdana" w:hAnsi="Verdana"/>
          <w:color w:val="000000"/>
          <w:sz w:val="20"/>
          <w:szCs w:val="20"/>
          <w:lang w:eastAsia="ar-SA"/>
        </w:rPr>
      </w:pPr>
    </w:p>
    <w:p w:rsidR="009554E7" w:rsidRPr="003D08B0" w:rsidRDefault="009554E7" w:rsidP="009554E7">
      <w:pPr>
        <w:suppressAutoHyphens/>
        <w:snapToGrid w:val="0"/>
        <w:ind w:left="329"/>
        <w:jc w:val="both"/>
        <w:rPr>
          <w:rFonts w:ascii="Verdana" w:hAnsi="Verdana"/>
          <w:color w:val="000000"/>
          <w:sz w:val="20"/>
          <w:szCs w:val="20"/>
          <w:lang w:eastAsia="ar-SA"/>
        </w:rPr>
      </w:pPr>
      <w:r w:rsidRPr="003D08B0">
        <w:rPr>
          <w:rFonts w:ascii="Verdana" w:hAnsi="Verdana"/>
          <w:color w:val="000000"/>
          <w:sz w:val="20"/>
          <w:szCs w:val="20"/>
          <w:lang w:eastAsia="ar-SA"/>
        </w:rPr>
        <w:t>W sprawach nie uregulowanych umową zastosowanie mają przepisy prawa zamówień publicznych oraz Kodeksu Cywilnego.</w:t>
      </w:r>
    </w:p>
    <w:p w:rsidR="009554E7" w:rsidRPr="003D08B0" w:rsidRDefault="009554E7" w:rsidP="009554E7">
      <w:pPr>
        <w:suppressAutoHyphens/>
        <w:snapToGrid w:val="0"/>
        <w:ind w:left="329"/>
        <w:jc w:val="both"/>
        <w:rPr>
          <w:rFonts w:ascii="Verdana" w:hAnsi="Verdana"/>
          <w:color w:val="000000"/>
          <w:sz w:val="20"/>
          <w:szCs w:val="20"/>
          <w:lang w:eastAsia="ar-SA"/>
        </w:rPr>
      </w:pPr>
    </w:p>
    <w:p w:rsidR="009554E7" w:rsidRPr="003D08B0" w:rsidRDefault="009554E7" w:rsidP="009554E7">
      <w:pPr>
        <w:suppressAutoHyphens/>
        <w:snapToGrid w:val="0"/>
        <w:ind w:left="329"/>
        <w:jc w:val="center"/>
        <w:rPr>
          <w:rFonts w:ascii="Verdana" w:hAnsi="Verdana"/>
          <w:b/>
          <w:color w:val="000000"/>
          <w:sz w:val="20"/>
          <w:szCs w:val="20"/>
          <w:lang w:eastAsia="ar-SA"/>
        </w:rPr>
      </w:pPr>
      <w:r w:rsidRPr="003D08B0">
        <w:rPr>
          <w:rFonts w:ascii="Verdana" w:hAnsi="Verdana"/>
          <w:b/>
          <w:color w:val="000000"/>
          <w:sz w:val="20"/>
          <w:szCs w:val="20"/>
          <w:lang w:eastAsia="ar-SA"/>
        </w:rPr>
        <w:t xml:space="preserve">§ </w:t>
      </w:r>
      <w:r>
        <w:rPr>
          <w:rFonts w:ascii="Verdana" w:hAnsi="Verdana"/>
          <w:b/>
          <w:color w:val="000000"/>
          <w:sz w:val="20"/>
          <w:szCs w:val="20"/>
          <w:lang w:eastAsia="ar-SA"/>
        </w:rPr>
        <w:t>12</w:t>
      </w:r>
    </w:p>
    <w:p w:rsidR="009554E7" w:rsidRPr="003D08B0" w:rsidRDefault="009554E7" w:rsidP="009554E7">
      <w:pPr>
        <w:suppressAutoHyphens/>
        <w:snapToGrid w:val="0"/>
        <w:ind w:left="329"/>
        <w:jc w:val="both"/>
        <w:rPr>
          <w:rFonts w:ascii="Verdana" w:hAnsi="Verdana"/>
          <w:color w:val="000000"/>
          <w:sz w:val="20"/>
          <w:szCs w:val="20"/>
          <w:lang w:eastAsia="ar-SA"/>
        </w:rPr>
      </w:pPr>
    </w:p>
    <w:p w:rsidR="009554E7" w:rsidRPr="003D08B0" w:rsidRDefault="009554E7" w:rsidP="009554E7">
      <w:pPr>
        <w:suppressAutoHyphens/>
        <w:snapToGrid w:val="0"/>
        <w:ind w:left="329"/>
        <w:jc w:val="both"/>
        <w:rPr>
          <w:rFonts w:ascii="Verdana" w:hAnsi="Verdana"/>
          <w:color w:val="000000"/>
          <w:sz w:val="20"/>
          <w:szCs w:val="20"/>
          <w:lang w:eastAsia="ar-SA"/>
        </w:rPr>
      </w:pPr>
      <w:r w:rsidRPr="003D08B0">
        <w:rPr>
          <w:rFonts w:ascii="Verdana" w:hAnsi="Verdana"/>
          <w:color w:val="000000"/>
          <w:sz w:val="20"/>
          <w:szCs w:val="20"/>
          <w:lang w:eastAsia="ar-SA"/>
        </w:rPr>
        <w:t>Ewentualne spory, które mogą powstać w związku z powyższą umową będą podlegały rozstrzygnięciu przez właściwy Sąd w Częstochowie.</w:t>
      </w:r>
    </w:p>
    <w:p w:rsidR="009554E7" w:rsidRDefault="009554E7" w:rsidP="009554E7">
      <w:pPr>
        <w:suppressAutoHyphens/>
        <w:snapToGrid w:val="0"/>
        <w:ind w:left="329"/>
        <w:jc w:val="center"/>
        <w:rPr>
          <w:rFonts w:ascii="Verdana" w:hAnsi="Verdana"/>
          <w:b/>
          <w:color w:val="000000"/>
          <w:sz w:val="20"/>
          <w:szCs w:val="20"/>
          <w:lang w:eastAsia="ar-SA"/>
        </w:rPr>
      </w:pPr>
    </w:p>
    <w:p w:rsidR="009554E7" w:rsidRPr="003D08B0" w:rsidRDefault="009554E7" w:rsidP="009554E7">
      <w:pPr>
        <w:suppressAutoHyphens/>
        <w:snapToGrid w:val="0"/>
        <w:ind w:left="329"/>
        <w:jc w:val="center"/>
        <w:rPr>
          <w:rFonts w:ascii="Verdana" w:hAnsi="Verdana"/>
          <w:b/>
          <w:color w:val="000000"/>
          <w:sz w:val="20"/>
          <w:szCs w:val="20"/>
          <w:lang w:eastAsia="ar-SA"/>
        </w:rPr>
      </w:pPr>
      <w:r w:rsidRPr="003D08B0">
        <w:rPr>
          <w:rFonts w:ascii="Verdana" w:hAnsi="Verdana"/>
          <w:b/>
          <w:color w:val="000000"/>
          <w:sz w:val="20"/>
          <w:szCs w:val="20"/>
          <w:lang w:eastAsia="ar-SA"/>
        </w:rPr>
        <w:t xml:space="preserve">§ </w:t>
      </w:r>
      <w:r>
        <w:rPr>
          <w:rFonts w:ascii="Verdana" w:hAnsi="Verdana"/>
          <w:b/>
          <w:color w:val="000000"/>
          <w:sz w:val="20"/>
          <w:szCs w:val="20"/>
          <w:lang w:eastAsia="ar-SA"/>
        </w:rPr>
        <w:t>13</w:t>
      </w:r>
    </w:p>
    <w:p w:rsidR="009554E7" w:rsidRPr="003D08B0" w:rsidRDefault="009554E7" w:rsidP="009554E7">
      <w:pPr>
        <w:suppressAutoHyphens/>
        <w:snapToGrid w:val="0"/>
        <w:ind w:left="329"/>
        <w:jc w:val="center"/>
        <w:rPr>
          <w:rFonts w:ascii="Verdana" w:hAnsi="Verdana"/>
          <w:color w:val="000000"/>
          <w:sz w:val="20"/>
          <w:szCs w:val="20"/>
          <w:lang w:eastAsia="ar-SA"/>
        </w:rPr>
      </w:pPr>
    </w:p>
    <w:p w:rsidR="009554E7" w:rsidRPr="003D08B0" w:rsidRDefault="009554E7" w:rsidP="009554E7">
      <w:pPr>
        <w:suppressAutoHyphens/>
        <w:snapToGrid w:val="0"/>
        <w:ind w:left="329"/>
        <w:jc w:val="both"/>
        <w:rPr>
          <w:rFonts w:ascii="Verdana" w:hAnsi="Verdana"/>
          <w:color w:val="000000"/>
          <w:sz w:val="20"/>
          <w:szCs w:val="20"/>
          <w:lang w:eastAsia="ar-SA"/>
        </w:rPr>
      </w:pPr>
      <w:r w:rsidRPr="003D08B0">
        <w:rPr>
          <w:rFonts w:ascii="Verdana" w:hAnsi="Verdana"/>
          <w:color w:val="000000"/>
          <w:sz w:val="20"/>
          <w:szCs w:val="20"/>
          <w:lang w:eastAsia="ar-SA"/>
        </w:rPr>
        <w:t xml:space="preserve">Umowę sporządzono w trzech jednobrzmiących egzemplarzach. Dwa egzemplarze dla Zamawiającego, jeden dla Wykonawcy. </w:t>
      </w:r>
    </w:p>
    <w:p w:rsidR="009554E7" w:rsidRPr="003D08B0" w:rsidRDefault="009554E7" w:rsidP="009554E7">
      <w:pPr>
        <w:suppressAutoHyphens/>
        <w:snapToGrid w:val="0"/>
        <w:ind w:left="329"/>
        <w:jc w:val="both"/>
        <w:rPr>
          <w:rFonts w:ascii="Verdana" w:hAnsi="Verdana"/>
          <w:color w:val="000000"/>
          <w:sz w:val="20"/>
          <w:szCs w:val="20"/>
          <w:lang w:eastAsia="ar-SA"/>
        </w:rPr>
      </w:pPr>
      <w:r w:rsidRPr="003D08B0">
        <w:rPr>
          <w:rFonts w:ascii="Verdana" w:hAnsi="Verdana"/>
          <w:color w:val="000000"/>
          <w:sz w:val="20"/>
          <w:szCs w:val="20"/>
          <w:lang w:eastAsia="ar-SA"/>
        </w:rPr>
        <w:t xml:space="preserve">                                                                        </w:t>
      </w:r>
    </w:p>
    <w:p w:rsidR="009554E7" w:rsidRPr="003D08B0" w:rsidRDefault="009554E7" w:rsidP="009554E7">
      <w:pPr>
        <w:suppressAutoHyphens/>
        <w:snapToGrid w:val="0"/>
        <w:ind w:left="329"/>
        <w:jc w:val="both"/>
        <w:rPr>
          <w:rFonts w:ascii="Verdana" w:hAnsi="Verdana"/>
          <w:b/>
          <w:color w:val="000000"/>
          <w:sz w:val="20"/>
          <w:szCs w:val="20"/>
          <w:lang w:eastAsia="ar-SA"/>
        </w:rPr>
      </w:pPr>
      <w:r w:rsidRPr="003D08B0">
        <w:rPr>
          <w:rFonts w:ascii="Verdana" w:hAnsi="Verdana"/>
          <w:b/>
          <w:color w:val="000000"/>
          <w:sz w:val="20"/>
          <w:szCs w:val="20"/>
          <w:lang w:eastAsia="ar-SA"/>
        </w:rPr>
        <w:t xml:space="preserve">       ZAMAWIAJĄCY                                                           WYKONAWCA</w:t>
      </w:r>
    </w:p>
    <w:p w:rsidR="009554E7" w:rsidRPr="003D08B0" w:rsidRDefault="009554E7" w:rsidP="009554E7">
      <w:pPr>
        <w:suppressAutoHyphens/>
        <w:snapToGrid w:val="0"/>
        <w:ind w:left="329"/>
        <w:jc w:val="both"/>
        <w:rPr>
          <w:rFonts w:ascii="Verdana" w:hAnsi="Verdana"/>
          <w:color w:val="000000"/>
          <w:sz w:val="20"/>
          <w:szCs w:val="20"/>
          <w:lang w:eastAsia="ar-SA"/>
        </w:rPr>
      </w:pPr>
    </w:p>
    <w:p w:rsidR="008C0BF1" w:rsidRPr="00E10AAB" w:rsidRDefault="008C0BF1" w:rsidP="00E10AAB">
      <w:bookmarkStart w:id="0" w:name="_GoBack"/>
      <w:bookmarkEnd w:id="0"/>
    </w:p>
    <w:sectPr w:rsidR="008C0BF1" w:rsidRPr="00E10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22BBF"/>
    <w:multiLevelType w:val="hybridMultilevel"/>
    <w:tmpl w:val="8834BB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1466527"/>
    <w:multiLevelType w:val="hybridMultilevel"/>
    <w:tmpl w:val="5FC6A79E"/>
    <w:lvl w:ilvl="0" w:tplc="2C38DAB0">
      <w:start w:val="1"/>
      <w:numFmt w:val="lowerLetter"/>
      <w:lvlText w:val="%1."/>
      <w:lvlJc w:val="left"/>
      <w:pPr>
        <w:ind w:left="1409" w:hanging="360"/>
      </w:pPr>
      <w:rPr>
        <w:rFonts w:hint="default"/>
      </w:rPr>
    </w:lvl>
    <w:lvl w:ilvl="1" w:tplc="04150019" w:tentative="1">
      <w:start w:val="1"/>
      <w:numFmt w:val="lowerLetter"/>
      <w:lvlText w:val="%2."/>
      <w:lvlJc w:val="left"/>
      <w:pPr>
        <w:ind w:left="2129" w:hanging="360"/>
      </w:pPr>
    </w:lvl>
    <w:lvl w:ilvl="2" w:tplc="0415001B" w:tentative="1">
      <w:start w:val="1"/>
      <w:numFmt w:val="lowerRoman"/>
      <w:lvlText w:val="%3."/>
      <w:lvlJc w:val="righ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2" w15:restartNumberingAfterBreak="0">
    <w:nsid w:val="2CCB3171"/>
    <w:multiLevelType w:val="hybridMultilevel"/>
    <w:tmpl w:val="C9D2152E"/>
    <w:lvl w:ilvl="0" w:tplc="F91EB91C">
      <w:start w:val="1"/>
      <w:numFmt w:val="decimal"/>
      <w:lvlText w:val="%1."/>
      <w:lvlJc w:val="left"/>
      <w:pPr>
        <w:ind w:left="1049" w:hanging="360"/>
      </w:pPr>
      <w:rPr>
        <w:b/>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3" w15:restartNumberingAfterBreak="0">
    <w:nsid w:val="38AB2ECD"/>
    <w:multiLevelType w:val="hybridMultilevel"/>
    <w:tmpl w:val="8A4C09F4"/>
    <w:lvl w:ilvl="0" w:tplc="04150001">
      <w:start w:val="1"/>
      <w:numFmt w:val="bullet"/>
      <w:lvlText w:val=""/>
      <w:lvlJc w:val="left"/>
      <w:pPr>
        <w:ind w:left="2129" w:hanging="360"/>
      </w:pPr>
      <w:rPr>
        <w:rFonts w:ascii="Symbol" w:hAnsi="Symbol" w:hint="default"/>
      </w:rPr>
    </w:lvl>
    <w:lvl w:ilvl="1" w:tplc="04150003" w:tentative="1">
      <w:start w:val="1"/>
      <w:numFmt w:val="bullet"/>
      <w:lvlText w:val="o"/>
      <w:lvlJc w:val="left"/>
      <w:pPr>
        <w:ind w:left="2849" w:hanging="360"/>
      </w:pPr>
      <w:rPr>
        <w:rFonts w:ascii="Courier New" w:hAnsi="Courier New" w:cs="Courier New" w:hint="default"/>
      </w:rPr>
    </w:lvl>
    <w:lvl w:ilvl="2" w:tplc="04150005" w:tentative="1">
      <w:start w:val="1"/>
      <w:numFmt w:val="bullet"/>
      <w:lvlText w:val=""/>
      <w:lvlJc w:val="left"/>
      <w:pPr>
        <w:ind w:left="3569" w:hanging="360"/>
      </w:pPr>
      <w:rPr>
        <w:rFonts w:ascii="Wingdings" w:hAnsi="Wingdings" w:hint="default"/>
      </w:rPr>
    </w:lvl>
    <w:lvl w:ilvl="3" w:tplc="04150001" w:tentative="1">
      <w:start w:val="1"/>
      <w:numFmt w:val="bullet"/>
      <w:lvlText w:val=""/>
      <w:lvlJc w:val="left"/>
      <w:pPr>
        <w:ind w:left="4289" w:hanging="360"/>
      </w:pPr>
      <w:rPr>
        <w:rFonts w:ascii="Symbol" w:hAnsi="Symbol" w:hint="default"/>
      </w:rPr>
    </w:lvl>
    <w:lvl w:ilvl="4" w:tplc="04150003" w:tentative="1">
      <w:start w:val="1"/>
      <w:numFmt w:val="bullet"/>
      <w:lvlText w:val="o"/>
      <w:lvlJc w:val="left"/>
      <w:pPr>
        <w:ind w:left="5009" w:hanging="360"/>
      </w:pPr>
      <w:rPr>
        <w:rFonts w:ascii="Courier New" w:hAnsi="Courier New" w:cs="Courier New" w:hint="default"/>
      </w:rPr>
    </w:lvl>
    <w:lvl w:ilvl="5" w:tplc="04150005" w:tentative="1">
      <w:start w:val="1"/>
      <w:numFmt w:val="bullet"/>
      <w:lvlText w:val=""/>
      <w:lvlJc w:val="left"/>
      <w:pPr>
        <w:ind w:left="5729" w:hanging="360"/>
      </w:pPr>
      <w:rPr>
        <w:rFonts w:ascii="Wingdings" w:hAnsi="Wingdings" w:hint="default"/>
      </w:rPr>
    </w:lvl>
    <w:lvl w:ilvl="6" w:tplc="04150001" w:tentative="1">
      <w:start w:val="1"/>
      <w:numFmt w:val="bullet"/>
      <w:lvlText w:val=""/>
      <w:lvlJc w:val="left"/>
      <w:pPr>
        <w:ind w:left="6449" w:hanging="360"/>
      </w:pPr>
      <w:rPr>
        <w:rFonts w:ascii="Symbol" w:hAnsi="Symbol" w:hint="default"/>
      </w:rPr>
    </w:lvl>
    <w:lvl w:ilvl="7" w:tplc="04150003" w:tentative="1">
      <w:start w:val="1"/>
      <w:numFmt w:val="bullet"/>
      <w:lvlText w:val="o"/>
      <w:lvlJc w:val="left"/>
      <w:pPr>
        <w:ind w:left="7169" w:hanging="360"/>
      </w:pPr>
      <w:rPr>
        <w:rFonts w:ascii="Courier New" w:hAnsi="Courier New" w:cs="Courier New" w:hint="default"/>
      </w:rPr>
    </w:lvl>
    <w:lvl w:ilvl="8" w:tplc="04150005" w:tentative="1">
      <w:start w:val="1"/>
      <w:numFmt w:val="bullet"/>
      <w:lvlText w:val=""/>
      <w:lvlJc w:val="left"/>
      <w:pPr>
        <w:ind w:left="7889" w:hanging="360"/>
      </w:pPr>
      <w:rPr>
        <w:rFonts w:ascii="Wingdings" w:hAnsi="Wingdings" w:hint="default"/>
      </w:rPr>
    </w:lvl>
  </w:abstractNum>
  <w:abstractNum w:abstractNumId="4" w15:restartNumberingAfterBreak="0">
    <w:nsid w:val="4B42642C"/>
    <w:multiLevelType w:val="hybridMultilevel"/>
    <w:tmpl w:val="B3543F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163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6448FD"/>
    <w:multiLevelType w:val="hybridMultilevel"/>
    <w:tmpl w:val="ACDA9E40"/>
    <w:lvl w:ilvl="0" w:tplc="6CD80B9A">
      <w:start w:val="1"/>
      <w:numFmt w:val="decimal"/>
      <w:lvlText w:val="%1."/>
      <w:lvlJc w:val="left"/>
      <w:pPr>
        <w:ind w:left="1322" w:hanging="360"/>
      </w:pPr>
      <w:rPr>
        <w:rFonts w:ascii="Verdana" w:eastAsia="Times New Roman" w:hAnsi="Verdana" w:cs="Times New Roman"/>
        <w:b/>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6" w15:restartNumberingAfterBreak="0">
    <w:nsid w:val="5D0D7430"/>
    <w:multiLevelType w:val="hybridMultilevel"/>
    <w:tmpl w:val="3F8419EE"/>
    <w:lvl w:ilvl="0" w:tplc="04150001">
      <w:start w:val="1"/>
      <w:numFmt w:val="bullet"/>
      <w:lvlText w:val=""/>
      <w:lvlJc w:val="left"/>
      <w:pPr>
        <w:ind w:left="2129" w:hanging="360"/>
      </w:pPr>
      <w:rPr>
        <w:rFonts w:ascii="Symbol" w:hAnsi="Symbol" w:hint="default"/>
      </w:rPr>
    </w:lvl>
    <w:lvl w:ilvl="1" w:tplc="04150003" w:tentative="1">
      <w:start w:val="1"/>
      <w:numFmt w:val="bullet"/>
      <w:lvlText w:val="o"/>
      <w:lvlJc w:val="left"/>
      <w:pPr>
        <w:ind w:left="2849" w:hanging="360"/>
      </w:pPr>
      <w:rPr>
        <w:rFonts w:ascii="Courier New" w:hAnsi="Courier New" w:cs="Courier New" w:hint="default"/>
      </w:rPr>
    </w:lvl>
    <w:lvl w:ilvl="2" w:tplc="04150005" w:tentative="1">
      <w:start w:val="1"/>
      <w:numFmt w:val="bullet"/>
      <w:lvlText w:val=""/>
      <w:lvlJc w:val="left"/>
      <w:pPr>
        <w:ind w:left="3569" w:hanging="360"/>
      </w:pPr>
      <w:rPr>
        <w:rFonts w:ascii="Wingdings" w:hAnsi="Wingdings" w:hint="default"/>
      </w:rPr>
    </w:lvl>
    <w:lvl w:ilvl="3" w:tplc="04150001" w:tentative="1">
      <w:start w:val="1"/>
      <w:numFmt w:val="bullet"/>
      <w:lvlText w:val=""/>
      <w:lvlJc w:val="left"/>
      <w:pPr>
        <w:ind w:left="4289" w:hanging="360"/>
      </w:pPr>
      <w:rPr>
        <w:rFonts w:ascii="Symbol" w:hAnsi="Symbol" w:hint="default"/>
      </w:rPr>
    </w:lvl>
    <w:lvl w:ilvl="4" w:tplc="04150003" w:tentative="1">
      <w:start w:val="1"/>
      <w:numFmt w:val="bullet"/>
      <w:lvlText w:val="o"/>
      <w:lvlJc w:val="left"/>
      <w:pPr>
        <w:ind w:left="5009" w:hanging="360"/>
      </w:pPr>
      <w:rPr>
        <w:rFonts w:ascii="Courier New" w:hAnsi="Courier New" w:cs="Courier New" w:hint="default"/>
      </w:rPr>
    </w:lvl>
    <w:lvl w:ilvl="5" w:tplc="04150005" w:tentative="1">
      <w:start w:val="1"/>
      <w:numFmt w:val="bullet"/>
      <w:lvlText w:val=""/>
      <w:lvlJc w:val="left"/>
      <w:pPr>
        <w:ind w:left="5729" w:hanging="360"/>
      </w:pPr>
      <w:rPr>
        <w:rFonts w:ascii="Wingdings" w:hAnsi="Wingdings" w:hint="default"/>
      </w:rPr>
    </w:lvl>
    <w:lvl w:ilvl="6" w:tplc="04150001" w:tentative="1">
      <w:start w:val="1"/>
      <w:numFmt w:val="bullet"/>
      <w:lvlText w:val=""/>
      <w:lvlJc w:val="left"/>
      <w:pPr>
        <w:ind w:left="6449" w:hanging="360"/>
      </w:pPr>
      <w:rPr>
        <w:rFonts w:ascii="Symbol" w:hAnsi="Symbol" w:hint="default"/>
      </w:rPr>
    </w:lvl>
    <w:lvl w:ilvl="7" w:tplc="04150003" w:tentative="1">
      <w:start w:val="1"/>
      <w:numFmt w:val="bullet"/>
      <w:lvlText w:val="o"/>
      <w:lvlJc w:val="left"/>
      <w:pPr>
        <w:ind w:left="7169" w:hanging="360"/>
      </w:pPr>
      <w:rPr>
        <w:rFonts w:ascii="Courier New" w:hAnsi="Courier New" w:cs="Courier New" w:hint="default"/>
      </w:rPr>
    </w:lvl>
    <w:lvl w:ilvl="8" w:tplc="04150005" w:tentative="1">
      <w:start w:val="1"/>
      <w:numFmt w:val="bullet"/>
      <w:lvlText w:val=""/>
      <w:lvlJc w:val="left"/>
      <w:pPr>
        <w:ind w:left="7889" w:hanging="360"/>
      </w:pPr>
      <w:rPr>
        <w:rFonts w:ascii="Wingdings" w:hAnsi="Wingdings" w:hint="default"/>
      </w:rPr>
    </w:lvl>
  </w:abstractNum>
  <w:abstractNum w:abstractNumId="7" w15:restartNumberingAfterBreak="0">
    <w:nsid w:val="6BAE2E6C"/>
    <w:multiLevelType w:val="hybridMultilevel"/>
    <w:tmpl w:val="008EC8F8"/>
    <w:lvl w:ilvl="0" w:tplc="F91EB9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066A59"/>
    <w:multiLevelType w:val="multilevel"/>
    <w:tmpl w:val="D53028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69"/>
        </w:tabs>
        <w:ind w:left="1069"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27"/>
        </w:tabs>
        <w:ind w:left="927"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15:restartNumberingAfterBreak="0">
    <w:nsid w:val="74204E27"/>
    <w:multiLevelType w:val="hybridMultilevel"/>
    <w:tmpl w:val="F6CCABD2"/>
    <w:lvl w:ilvl="0" w:tplc="F91EB91C">
      <w:start w:val="1"/>
      <w:numFmt w:val="decimal"/>
      <w:lvlText w:val="%1."/>
      <w:lvlJc w:val="left"/>
      <w:pPr>
        <w:ind w:left="1049" w:hanging="360"/>
      </w:pPr>
      <w:rPr>
        <w:b/>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num w:numId="1">
    <w:abstractNumId w:val="0"/>
  </w:num>
  <w:num w:numId="2">
    <w:abstractNumId w:val="8"/>
  </w:num>
  <w:num w:numId="3">
    <w:abstractNumId w:val="1"/>
  </w:num>
  <w:num w:numId="4">
    <w:abstractNumId w:val="6"/>
  </w:num>
  <w:num w:numId="5">
    <w:abstractNumId w:val="3"/>
  </w:num>
  <w:num w:numId="6">
    <w:abstractNumId w:val="5"/>
  </w:num>
  <w:num w:numId="7">
    <w:abstractNumId w:val="7"/>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16"/>
    <w:rsid w:val="004A6C16"/>
    <w:rsid w:val="008C0BF1"/>
    <w:rsid w:val="009554E7"/>
    <w:rsid w:val="00E10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BE4D8-CADC-4561-B352-C99C538F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6C1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maz_wyliczenie Znak,opis dzialania Znak"/>
    <w:link w:val="Akapitzlist"/>
    <w:qFormat/>
    <w:locked/>
    <w:rsid w:val="004A6C16"/>
    <w:rPr>
      <w:sz w:val="24"/>
      <w:szCs w:val="24"/>
    </w:rPr>
  </w:style>
  <w:style w:type="paragraph" w:styleId="Akapitzlist">
    <w:name w:val="List Paragraph"/>
    <w:aliases w:val="CW_Lista,lp1,List Paragraph2,wypunktowanie,Preambuła,Bullet Number,Body MS Bullet,List Paragraph1,ISCG Numerowanie,L1,Numerowanie,maz_wyliczenie,opis dzialania,K-P_odwolanie,A_wyliczenie,Akapit z listą5,Wypunktowanie,Tytuły,Lista num"/>
    <w:basedOn w:val="Normalny"/>
    <w:link w:val="AkapitzlistZnak"/>
    <w:qFormat/>
    <w:rsid w:val="004A6C16"/>
    <w:pPr>
      <w:widowControl w:val="0"/>
      <w:autoSpaceDE w:val="0"/>
      <w:autoSpaceDN w:val="0"/>
      <w:adjustRightInd w:val="0"/>
      <w:ind w:left="708"/>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2287</Words>
  <Characters>13727</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Wilczak</dc:creator>
  <cp:keywords/>
  <dc:description/>
  <cp:lastModifiedBy>Maria Wilczak</cp:lastModifiedBy>
  <cp:revision>2</cp:revision>
  <dcterms:created xsi:type="dcterms:W3CDTF">2021-11-09T10:38:00Z</dcterms:created>
  <dcterms:modified xsi:type="dcterms:W3CDTF">2021-11-09T10:38:00Z</dcterms:modified>
</cp:coreProperties>
</file>